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FA46" w14:textId="5DF0DD1C" w:rsidR="00FD63C6" w:rsidRPr="000C30EA" w:rsidRDefault="002B6984" w:rsidP="000C30EA">
      <w:pPr>
        <w:jc w:val="center"/>
        <w:rPr>
          <w:rFonts w:asciiTheme="minorBidi" w:hAnsiTheme="minorBidi"/>
          <w:b/>
          <w:bCs/>
          <w:sz w:val="24"/>
          <w:szCs w:val="24"/>
        </w:rPr>
      </w:pPr>
      <w:r>
        <w:rPr>
          <w:noProof/>
        </w:rPr>
        <w:drawing>
          <wp:inline distT="0" distB="0" distL="0" distR="0" wp14:anchorId="6D4E2E0F" wp14:editId="76456078">
            <wp:extent cx="1876853"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sidR="00E43A76">
        <w:rPr>
          <w:noProof/>
          <w:lang w:eastAsia="zh-CN"/>
        </w:rPr>
        <w:t xml:space="preserve"> </w:t>
      </w:r>
      <w:r w:rsidR="00B7360D">
        <w:rPr>
          <w:noProof/>
          <w:lang w:eastAsia="zh-CN"/>
        </w:rPr>
        <w:t xml:space="preserve"> </w:t>
      </w:r>
      <w:r w:rsidR="006A3677">
        <w:rPr>
          <w:noProof/>
          <w:lang w:eastAsia="zh-CN"/>
        </w:rPr>
        <w:drawing>
          <wp:inline distT="0" distB="0" distL="0" distR="0" wp14:anchorId="2F3F8274" wp14:editId="484675CD">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2F3F824D" w14:textId="3558686A" w:rsidR="0048735C" w:rsidRPr="00A21B46" w:rsidRDefault="001A062D" w:rsidP="009921FB">
      <w:pPr>
        <w:rPr>
          <w:rFonts w:asciiTheme="minorBidi" w:hAnsiTheme="minorBidi"/>
          <w:lang w:val="pt-BR"/>
        </w:rPr>
      </w:pPr>
      <w:r w:rsidRPr="00A21B46">
        <w:rPr>
          <w:rFonts w:asciiTheme="minorBidi" w:hAnsiTheme="minorBidi"/>
          <w:lang w:val="pt-BR"/>
        </w:rPr>
        <w:t>No. 0</w:t>
      </w:r>
      <w:r w:rsidR="00D36B57">
        <w:rPr>
          <w:rFonts w:asciiTheme="minorBidi" w:hAnsiTheme="minorBidi"/>
          <w:lang w:val="pt-BR"/>
        </w:rPr>
        <w:t>0</w:t>
      </w:r>
      <w:r w:rsidR="009A4A6A">
        <w:rPr>
          <w:rFonts w:asciiTheme="minorBidi" w:hAnsiTheme="minorBidi"/>
          <w:lang w:val="pt-BR"/>
        </w:rPr>
        <w:t>5</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9A4A6A">
        <w:rPr>
          <w:rFonts w:asciiTheme="minorBidi" w:hAnsiTheme="minorBidi"/>
          <w:lang w:val="pt-BR"/>
        </w:rPr>
        <w:t>1</w:t>
      </w:r>
      <w:r w:rsidR="00240EBD">
        <w:rPr>
          <w:rFonts w:asciiTheme="minorBidi" w:hAnsiTheme="minorBidi"/>
          <w:lang w:val="pt-BR"/>
        </w:rPr>
        <w:t>6</w:t>
      </w:r>
      <w:r w:rsidR="009A4A6A">
        <w:rPr>
          <w:rFonts w:asciiTheme="minorBidi" w:hAnsiTheme="minorBidi"/>
          <w:lang w:val="pt-BR"/>
        </w:rPr>
        <w:t>th March</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05C34F8C" w14:textId="77777777" w:rsidR="00337B0F" w:rsidRPr="00AA016D" w:rsidRDefault="00337B0F" w:rsidP="00337B0F">
      <w:pPr>
        <w:spacing w:after="0" w:line="360" w:lineRule="auto"/>
        <w:jc w:val="center"/>
        <w:rPr>
          <w:rFonts w:ascii="Arial" w:hAnsi="Arial" w:cs="Arial"/>
          <w:b/>
          <w:bCs/>
          <w:sz w:val="24"/>
          <w:szCs w:val="24"/>
          <w:lang w:val="pt-BR"/>
        </w:rPr>
      </w:pPr>
    </w:p>
    <w:p w14:paraId="30CF6DD9" w14:textId="77777777" w:rsidR="00337B0F" w:rsidRPr="00AA016D" w:rsidRDefault="00337B0F" w:rsidP="00337B0F">
      <w:pPr>
        <w:spacing w:after="0" w:line="360" w:lineRule="auto"/>
        <w:jc w:val="center"/>
        <w:rPr>
          <w:rFonts w:ascii="Arial" w:hAnsi="Arial" w:cs="Arial"/>
          <w:b/>
          <w:bCs/>
          <w:sz w:val="24"/>
          <w:szCs w:val="24"/>
          <w:lang w:val="pt-BR"/>
        </w:rPr>
      </w:pPr>
      <w:r w:rsidRPr="00AA016D">
        <w:rPr>
          <w:rFonts w:ascii="Arial" w:hAnsi="Arial" w:cs="Arial"/>
          <w:b/>
          <w:bCs/>
          <w:sz w:val="24"/>
          <w:szCs w:val="24"/>
          <w:lang w:val="pt-BR"/>
        </w:rPr>
        <w:t>Business leaders celebrate the launch of Buckinghamshire Innovation Centres</w:t>
      </w:r>
    </w:p>
    <w:p w14:paraId="20B5FC52" w14:textId="77777777" w:rsidR="00337B0F" w:rsidRPr="00AA016D" w:rsidRDefault="00337B0F" w:rsidP="00337B0F">
      <w:pPr>
        <w:spacing w:after="0" w:line="360" w:lineRule="auto"/>
        <w:jc w:val="center"/>
        <w:rPr>
          <w:rFonts w:ascii="Arial" w:hAnsi="Arial" w:cs="Arial"/>
          <w:b/>
          <w:bCs/>
          <w:sz w:val="24"/>
          <w:szCs w:val="24"/>
          <w:lang w:val="pt-BR"/>
        </w:rPr>
      </w:pPr>
    </w:p>
    <w:p w14:paraId="009D8B24"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Entrepreneurs with big ideas in health, technology and digital businesses now have the space to succeed following the launch of two purpose-built hubs in Buckinghamshire.</w:t>
      </w:r>
    </w:p>
    <w:p w14:paraId="36EFA425"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 xml:space="preserve"> </w:t>
      </w:r>
    </w:p>
    <w:p w14:paraId="2278DE89"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Local business leaders joined key figures from Oxford Innovation, and Buckinghamshire New University and Buckinghamshire Local Enterprise Partnership to officially celebrate the launch of the Bucks Health Tech Hub and Bucks Digital Hub on Wednesday, 11 March.</w:t>
      </w:r>
    </w:p>
    <w:p w14:paraId="11FDEA77" w14:textId="77777777" w:rsidR="00337B0F" w:rsidRPr="00AA016D" w:rsidRDefault="00337B0F" w:rsidP="00406791">
      <w:pPr>
        <w:spacing w:after="0" w:line="360" w:lineRule="auto"/>
        <w:rPr>
          <w:rFonts w:ascii="Arial" w:hAnsi="Arial" w:cs="Arial"/>
          <w:sz w:val="24"/>
          <w:szCs w:val="24"/>
          <w:lang w:val="pt-BR"/>
        </w:rPr>
      </w:pPr>
    </w:p>
    <w:p w14:paraId="55188FA7"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 xml:space="preserve">Owned by Buckinghamshire New University and managed by Oxford Innovation, the UK’s leading operator of innovation centres, both the two centres Hubs will provide a thriving eco-system for early stage health, technology and digital businesses to grow. These pioneering new facilities were supported by Local Growth Funding from Buckinghamshire Local Enterprise Partnership who invested £2.62m across the two schemes. </w:t>
      </w:r>
    </w:p>
    <w:p w14:paraId="38B362C6" w14:textId="77777777" w:rsidR="00337B0F" w:rsidRPr="00AA016D" w:rsidRDefault="00337B0F" w:rsidP="00406791">
      <w:pPr>
        <w:spacing w:after="0" w:line="360" w:lineRule="auto"/>
        <w:rPr>
          <w:rFonts w:ascii="Arial" w:hAnsi="Arial" w:cs="Arial"/>
          <w:sz w:val="24"/>
          <w:szCs w:val="24"/>
          <w:lang w:val="pt-BR"/>
        </w:rPr>
      </w:pPr>
    </w:p>
    <w:p w14:paraId="54E10684"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 xml:space="preserve">The Bucks Health Tech Hub on Queen Alexandra Road, High Wycombe, boasts an impressive co-working space in the heart of the University’s main campus, including four self-contained offices ranging from 168 sq ft to 912 sq ft, as well as a large meeting room, reception services and networking opportunities. </w:t>
      </w:r>
    </w:p>
    <w:p w14:paraId="57C3E5D2" w14:textId="77777777" w:rsidR="00337B0F" w:rsidRPr="00AA016D" w:rsidRDefault="00337B0F" w:rsidP="00406791">
      <w:pPr>
        <w:spacing w:after="0" w:line="360" w:lineRule="auto"/>
        <w:rPr>
          <w:rFonts w:ascii="Arial" w:hAnsi="Arial" w:cs="Arial"/>
          <w:sz w:val="24"/>
          <w:szCs w:val="24"/>
          <w:lang w:val="pt-BR"/>
        </w:rPr>
      </w:pPr>
    </w:p>
    <w:p w14:paraId="11548A66" w14:textId="4CC85E71"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The Bucks Digital Hub, located in an attractive waterside setting at the University’s Aylesbury Campus in Walton Street, offers 65 desks in an open-plan co-working space as well as a networking area, meeting room, kitchenette and lockers.</w:t>
      </w:r>
    </w:p>
    <w:p w14:paraId="734E2E1D" w14:textId="18D9DAF3" w:rsidR="00337B0F" w:rsidRPr="00AA016D" w:rsidRDefault="00B071A2" w:rsidP="00B071A2">
      <w:pPr>
        <w:spacing w:after="0" w:line="360" w:lineRule="auto"/>
        <w:jc w:val="right"/>
        <w:rPr>
          <w:rFonts w:ascii="Arial" w:hAnsi="Arial" w:cs="Arial"/>
          <w:b/>
          <w:bCs/>
          <w:sz w:val="24"/>
          <w:szCs w:val="24"/>
          <w:lang w:val="pt-BR"/>
        </w:rPr>
      </w:pPr>
      <w:r w:rsidRPr="00AA016D">
        <w:rPr>
          <w:rFonts w:ascii="Arial" w:hAnsi="Arial" w:cs="Arial"/>
          <w:b/>
          <w:bCs/>
          <w:sz w:val="24"/>
          <w:szCs w:val="24"/>
          <w:lang w:val="pt-BR"/>
        </w:rPr>
        <w:t>more...</w:t>
      </w:r>
    </w:p>
    <w:p w14:paraId="07DA6218" w14:textId="0CB8C3BC" w:rsidR="00CF0E31" w:rsidRPr="00AA016D" w:rsidRDefault="00CF0E31" w:rsidP="00430694">
      <w:pPr>
        <w:spacing w:after="0" w:line="360" w:lineRule="auto"/>
        <w:rPr>
          <w:rFonts w:ascii="Arial" w:hAnsi="Arial" w:cs="Arial"/>
          <w:b/>
          <w:bCs/>
          <w:sz w:val="24"/>
          <w:szCs w:val="24"/>
          <w:lang w:val="pt-BR"/>
        </w:rPr>
      </w:pPr>
      <w:r w:rsidRPr="00AA016D">
        <w:rPr>
          <w:rFonts w:ascii="Arial" w:hAnsi="Arial" w:cs="Arial"/>
          <w:b/>
          <w:bCs/>
          <w:sz w:val="24"/>
          <w:szCs w:val="24"/>
          <w:lang w:val="pt-BR"/>
        </w:rPr>
        <w:lastRenderedPageBreak/>
        <w:t>Business leaders celebrate the launch of Buck</w:t>
      </w:r>
      <w:r w:rsidR="00430694" w:rsidRPr="00AA016D">
        <w:rPr>
          <w:rFonts w:ascii="Arial" w:hAnsi="Arial" w:cs="Arial"/>
          <w:b/>
          <w:bCs/>
          <w:sz w:val="24"/>
          <w:szCs w:val="24"/>
          <w:lang w:val="pt-BR"/>
        </w:rPr>
        <w:t>s</w:t>
      </w:r>
      <w:r w:rsidRPr="00AA016D">
        <w:rPr>
          <w:rFonts w:ascii="Arial" w:hAnsi="Arial" w:cs="Arial"/>
          <w:b/>
          <w:bCs/>
          <w:sz w:val="24"/>
          <w:szCs w:val="24"/>
          <w:lang w:val="pt-BR"/>
        </w:rPr>
        <w:t xml:space="preserve"> Innovation Centres</w:t>
      </w:r>
      <w:r w:rsidR="00430694" w:rsidRPr="00AA016D">
        <w:rPr>
          <w:rFonts w:ascii="Arial" w:hAnsi="Arial" w:cs="Arial"/>
          <w:b/>
          <w:bCs/>
          <w:sz w:val="24"/>
          <w:szCs w:val="24"/>
          <w:lang w:val="pt-BR"/>
        </w:rPr>
        <w:t>: 2</w:t>
      </w:r>
    </w:p>
    <w:p w14:paraId="78B157B1" w14:textId="77777777" w:rsidR="00B071A2" w:rsidRPr="00AA016D" w:rsidRDefault="00B071A2" w:rsidP="00B071A2">
      <w:pPr>
        <w:spacing w:after="0" w:line="360" w:lineRule="auto"/>
        <w:rPr>
          <w:rFonts w:ascii="Arial" w:hAnsi="Arial" w:cs="Arial"/>
          <w:b/>
          <w:bCs/>
          <w:sz w:val="24"/>
          <w:szCs w:val="24"/>
          <w:lang w:val="pt-BR"/>
        </w:rPr>
      </w:pPr>
    </w:p>
    <w:p w14:paraId="194BFE2E" w14:textId="1C1010F6"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 xml:space="preserve">More than just a space to work, both Hubs provide expert in-house support from Jim Gabriel, an Entrepreneur in Residence, who will be on-hand to support businesses with strategy development, funding, industry connections and sharing his vast experience of working with early stage businesses. </w:t>
      </w:r>
    </w:p>
    <w:p w14:paraId="1362F711" w14:textId="77777777" w:rsidR="00337B0F" w:rsidRPr="00AA016D" w:rsidRDefault="00337B0F" w:rsidP="00406791">
      <w:pPr>
        <w:spacing w:after="0" w:line="360" w:lineRule="auto"/>
        <w:rPr>
          <w:rFonts w:ascii="Arial" w:hAnsi="Arial" w:cs="Arial"/>
          <w:sz w:val="24"/>
          <w:szCs w:val="24"/>
          <w:lang w:val="pt-BR"/>
        </w:rPr>
      </w:pPr>
    </w:p>
    <w:p w14:paraId="56ACFE2C"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 xml:space="preserve">Greta Paa-Kerner, Head of Business Engagement at Buckinghamshire New University, said: “With our on-site teams to help out with the day to day, and access to world-class university facilities, Bucks Hubs offer the ideal environment to help grow businesses.   </w:t>
      </w:r>
    </w:p>
    <w:p w14:paraId="459FC443" w14:textId="77777777" w:rsidR="00337B0F" w:rsidRPr="00AA016D" w:rsidRDefault="00337B0F" w:rsidP="00406791">
      <w:pPr>
        <w:spacing w:after="0" w:line="360" w:lineRule="auto"/>
        <w:rPr>
          <w:rFonts w:ascii="Arial" w:hAnsi="Arial" w:cs="Arial"/>
          <w:sz w:val="24"/>
          <w:szCs w:val="24"/>
          <w:lang w:val="pt-BR"/>
        </w:rPr>
      </w:pPr>
    </w:p>
    <w:p w14:paraId="1D3915DC"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 xml:space="preserve">“The launch of both centres will mark the beginning of a fantastic opportunity for local businesses to be part of a thriving eco-system, focusing on health, technology and digital business. They will be given the opportunity to work alongside academics at the University as well as our health care partners. </w:t>
      </w:r>
    </w:p>
    <w:p w14:paraId="32085265" w14:textId="77777777" w:rsidR="00337B0F" w:rsidRPr="00AA016D" w:rsidRDefault="00337B0F" w:rsidP="00406791">
      <w:pPr>
        <w:spacing w:after="0" w:line="360" w:lineRule="auto"/>
        <w:rPr>
          <w:rFonts w:ascii="Arial" w:hAnsi="Arial" w:cs="Arial"/>
          <w:sz w:val="24"/>
          <w:szCs w:val="24"/>
          <w:lang w:val="pt-BR"/>
        </w:rPr>
      </w:pPr>
    </w:p>
    <w:p w14:paraId="044DAC62"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“The Digital Hub is here to capture the dynamic nature of business today. We hope the new facilities will help to inspire our students and encourage opportunities such as work placements and internships. We’re providing the facilities to incubate new business and help them on their journey to growth.”</w:t>
      </w:r>
    </w:p>
    <w:p w14:paraId="32DAEE37" w14:textId="77777777" w:rsidR="00337B0F" w:rsidRPr="00AA016D" w:rsidRDefault="00337B0F" w:rsidP="00406791">
      <w:pPr>
        <w:spacing w:after="0" w:line="360" w:lineRule="auto"/>
        <w:rPr>
          <w:rFonts w:ascii="Arial" w:hAnsi="Arial" w:cs="Arial"/>
          <w:sz w:val="24"/>
          <w:szCs w:val="24"/>
          <w:lang w:val="pt-BR"/>
        </w:rPr>
      </w:pPr>
    </w:p>
    <w:p w14:paraId="13F179D1" w14:textId="69550EFA"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Andrew M. Smith, Chairman of Buckinghamshire Local Enterprise Partnership, said: “We are delighted to be funding this key project to support pioneering innovation in Buckinghamshire. The new Innovation Centres offer a unique opportunity for innovators within small or large businesses to work alongside academics, clinicians, provider organisations to develop and co-create innovations that meet local needs and priorities.”</w:t>
      </w:r>
    </w:p>
    <w:p w14:paraId="31DB057E" w14:textId="77777777" w:rsidR="00337B0F" w:rsidRPr="00AA016D" w:rsidRDefault="00337B0F" w:rsidP="00406791">
      <w:pPr>
        <w:spacing w:after="0" w:line="360" w:lineRule="auto"/>
        <w:rPr>
          <w:rFonts w:ascii="Arial" w:hAnsi="Arial" w:cs="Arial"/>
          <w:sz w:val="24"/>
          <w:szCs w:val="24"/>
          <w:lang w:val="pt-BR"/>
        </w:rPr>
      </w:pPr>
    </w:p>
    <w:p w14:paraId="3A6E7FF3" w14:textId="4FABD785"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Simon Clarke MP, Minister of State, Ministry of Housing, Communities and Local Government, said: “The Government is committed to levelling up across the whole of the UK and ensuring every community has the support and investment it needs to unlock its full potential.</w:t>
      </w:r>
      <w:r w:rsidR="000D6BEF" w:rsidRPr="00AA016D">
        <w:rPr>
          <w:rFonts w:ascii="Arial" w:hAnsi="Arial" w:cs="Arial"/>
          <w:sz w:val="24"/>
          <w:szCs w:val="24"/>
          <w:lang w:val="pt-BR"/>
        </w:rPr>
        <w:t>”</w:t>
      </w:r>
      <w:r w:rsidRPr="00AA016D">
        <w:rPr>
          <w:rFonts w:ascii="Arial" w:hAnsi="Arial" w:cs="Arial"/>
          <w:sz w:val="24"/>
          <w:szCs w:val="24"/>
          <w:lang w:val="pt-BR"/>
        </w:rPr>
        <w:t xml:space="preserve"> </w:t>
      </w:r>
    </w:p>
    <w:p w14:paraId="3E43B179" w14:textId="77777777" w:rsidR="00430694" w:rsidRPr="00AA016D" w:rsidRDefault="00430694" w:rsidP="00430694">
      <w:pPr>
        <w:spacing w:after="0" w:line="360" w:lineRule="auto"/>
        <w:jc w:val="right"/>
        <w:rPr>
          <w:rFonts w:ascii="Arial" w:hAnsi="Arial" w:cs="Arial"/>
          <w:b/>
          <w:bCs/>
          <w:sz w:val="24"/>
          <w:szCs w:val="24"/>
          <w:lang w:val="pt-BR"/>
        </w:rPr>
      </w:pPr>
      <w:r w:rsidRPr="00AA016D">
        <w:rPr>
          <w:rFonts w:ascii="Arial" w:hAnsi="Arial" w:cs="Arial"/>
          <w:b/>
          <w:bCs/>
          <w:sz w:val="24"/>
          <w:szCs w:val="24"/>
          <w:lang w:val="pt-BR"/>
        </w:rPr>
        <w:t>more...</w:t>
      </w:r>
    </w:p>
    <w:p w14:paraId="45FC43DA" w14:textId="0A15F8B9" w:rsidR="00430694" w:rsidRPr="00AA016D" w:rsidRDefault="00430694" w:rsidP="00430694">
      <w:pPr>
        <w:spacing w:after="0" w:line="360" w:lineRule="auto"/>
        <w:rPr>
          <w:rFonts w:ascii="Arial" w:hAnsi="Arial" w:cs="Arial"/>
          <w:b/>
          <w:bCs/>
          <w:sz w:val="24"/>
          <w:szCs w:val="24"/>
          <w:lang w:val="pt-BR"/>
        </w:rPr>
      </w:pPr>
      <w:r w:rsidRPr="00AA016D">
        <w:rPr>
          <w:rFonts w:ascii="Arial" w:hAnsi="Arial" w:cs="Arial"/>
          <w:b/>
          <w:bCs/>
          <w:sz w:val="24"/>
          <w:szCs w:val="24"/>
          <w:lang w:val="pt-BR"/>
        </w:rPr>
        <w:lastRenderedPageBreak/>
        <w:t xml:space="preserve">Business leaders celebrate the launch of Bucks Innovation Centres: </w:t>
      </w:r>
      <w:r w:rsidR="001C36B7" w:rsidRPr="00AA016D">
        <w:rPr>
          <w:rFonts w:ascii="Arial" w:hAnsi="Arial" w:cs="Arial"/>
          <w:b/>
          <w:bCs/>
          <w:sz w:val="24"/>
          <w:szCs w:val="24"/>
          <w:lang w:val="pt-BR"/>
        </w:rPr>
        <w:t>3</w:t>
      </w:r>
    </w:p>
    <w:p w14:paraId="3C2F6A90" w14:textId="77777777" w:rsidR="00337B0F" w:rsidRPr="00AA016D" w:rsidRDefault="00337B0F" w:rsidP="00406791">
      <w:pPr>
        <w:spacing w:after="0" w:line="360" w:lineRule="auto"/>
        <w:rPr>
          <w:rFonts w:ascii="Arial" w:hAnsi="Arial" w:cs="Arial"/>
          <w:sz w:val="24"/>
          <w:szCs w:val="24"/>
          <w:lang w:val="pt-BR"/>
        </w:rPr>
      </w:pPr>
    </w:p>
    <w:p w14:paraId="0217F5A0"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“We are backing Buckinghamshire’s entrepreneurs with over £2.6 million so they can develop their ambitious plans to create new jobs in health, technology and businesses.</w:t>
      </w:r>
    </w:p>
    <w:p w14:paraId="6C36B066" w14:textId="77777777" w:rsidR="00337B0F" w:rsidRPr="00AA016D" w:rsidRDefault="00337B0F" w:rsidP="00406791">
      <w:pPr>
        <w:spacing w:after="0" w:line="360" w:lineRule="auto"/>
        <w:rPr>
          <w:rFonts w:ascii="Arial" w:hAnsi="Arial" w:cs="Arial"/>
          <w:sz w:val="24"/>
          <w:szCs w:val="24"/>
          <w:lang w:val="pt-BR"/>
        </w:rPr>
      </w:pPr>
    </w:p>
    <w:p w14:paraId="091A1885"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“This is the latest example of how £73 million Local Growth Fund investment is supporting local projects across the county and we’re also supporting high streets like High Wycombe adapt and evolve while remaining vibrant and safe places at the heart of our communities through our Future High Streets Fund.”</w:t>
      </w:r>
    </w:p>
    <w:p w14:paraId="492B5A3E" w14:textId="77777777" w:rsidR="00337B0F" w:rsidRPr="00AA016D" w:rsidRDefault="00337B0F" w:rsidP="00406791">
      <w:pPr>
        <w:spacing w:after="0" w:line="360" w:lineRule="auto"/>
        <w:rPr>
          <w:rFonts w:ascii="Arial" w:hAnsi="Arial" w:cs="Arial"/>
          <w:sz w:val="24"/>
          <w:szCs w:val="24"/>
          <w:lang w:val="pt-BR"/>
        </w:rPr>
      </w:pPr>
    </w:p>
    <w:p w14:paraId="1F31D1A5"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Kelly Carter, Commercial ManagerJo Stevens, Managing Director at Oxford Innovation, said: “We are thrilled to officially launch these magnificent facilities for Buckinghamshire, which will bolster the county’s credentials and provide the perfect platform from which to grow new ventures and create new jobs.</w:t>
      </w:r>
    </w:p>
    <w:p w14:paraId="5544679B" w14:textId="77777777" w:rsidR="00337B0F" w:rsidRPr="00AA016D" w:rsidRDefault="00337B0F" w:rsidP="00406791">
      <w:pPr>
        <w:spacing w:after="0" w:line="360" w:lineRule="auto"/>
        <w:rPr>
          <w:rFonts w:ascii="Arial" w:hAnsi="Arial" w:cs="Arial"/>
          <w:sz w:val="24"/>
          <w:szCs w:val="24"/>
          <w:lang w:val="pt-BR"/>
        </w:rPr>
      </w:pPr>
    </w:p>
    <w:p w14:paraId="3C4775C8" w14:textId="77777777" w:rsidR="00337B0F" w:rsidRPr="00AA016D" w:rsidRDefault="00337B0F" w:rsidP="00406791">
      <w:pPr>
        <w:spacing w:after="0" w:line="360" w:lineRule="auto"/>
        <w:rPr>
          <w:rFonts w:ascii="Arial" w:hAnsi="Arial" w:cs="Arial"/>
          <w:sz w:val="24"/>
          <w:szCs w:val="24"/>
          <w:lang w:val="pt-BR"/>
        </w:rPr>
      </w:pPr>
      <w:r w:rsidRPr="00AA016D">
        <w:rPr>
          <w:rFonts w:ascii="Arial" w:hAnsi="Arial" w:cs="Arial"/>
          <w:sz w:val="24"/>
          <w:szCs w:val="24"/>
          <w:lang w:val="pt-BR"/>
        </w:rPr>
        <w:t>“At Oxford Innovation we are proud of our track record of incubating, harnessing and nurturing talent and innovation, enabling start-ups and entrepreneurs to push the boundaries in their field and drive economic growth.”</w:t>
      </w:r>
    </w:p>
    <w:p w14:paraId="1C7E56A5" w14:textId="77777777" w:rsidR="00337B0F" w:rsidRPr="00AA016D" w:rsidRDefault="00337B0F" w:rsidP="00406791">
      <w:pPr>
        <w:spacing w:after="0" w:line="360" w:lineRule="auto"/>
        <w:rPr>
          <w:rFonts w:ascii="Arial" w:hAnsi="Arial" w:cs="Arial"/>
          <w:sz w:val="24"/>
          <w:szCs w:val="24"/>
          <w:lang w:val="pt-BR"/>
        </w:rPr>
      </w:pPr>
    </w:p>
    <w:p w14:paraId="66123D98" w14:textId="0940F037" w:rsidR="00337B0F" w:rsidRPr="00AA016D" w:rsidRDefault="00337B0F" w:rsidP="00AA016D">
      <w:pPr>
        <w:spacing w:after="0" w:line="360" w:lineRule="auto"/>
        <w:rPr>
          <w:rFonts w:ascii="Arial" w:hAnsi="Arial" w:cs="Arial"/>
          <w:sz w:val="24"/>
          <w:szCs w:val="24"/>
          <w:lang w:val="pt-BR"/>
        </w:rPr>
      </w:pPr>
      <w:r w:rsidRPr="00AA016D">
        <w:rPr>
          <w:rFonts w:ascii="Arial" w:hAnsi="Arial" w:cs="Arial"/>
          <w:sz w:val="24"/>
          <w:szCs w:val="24"/>
          <w:lang w:val="pt-BR"/>
        </w:rPr>
        <w:t xml:space="preserve">Interested in space at the Bucks Health Tech Hub or Bucks Digital Hub?  Find out more at </w:t>
      </w:r>
      <w:hyperlink r:id="rId14" w:history="1">
        <w:r w:rsidR="006D59B7" w:rsidRPr="0059584C">
          <w:rPr>
            <w:rStyle w:val="Hyperlink"/>
            <w:rFonts w:ascii="Arial" w:hAnsi="Arial" w:cs="Arial"/>
            <w:sz w:val="24"/>
            <w:szCs w:val="24"/>
            <w:lang w:val="pt-BR"/>
          </w:rPr>
          <w:t>www.bucks-hubs.co.uk</w:t>
        </w:r>
      </w:hyperlink>
      <w:r w:rsidR="006D59B7">
        <w:rPr>
          <w:rFonts w:ascii="Arial" w:hAnsi="Arial" w:cs="Arial"/>
          <w:sz w:val="24"/>
          <w:szCs w:val="24"/>
          <w:lang w:val="pt-BR"/>
        </w:rPr>
        <w:t xml:space="preserve"> </w:t>
      </w:r>
      <w:r w:rsidRPr="00AA016D">
        <w:rPr>
          <w:rFonts w:ascii="Arial" w:hAnsi="Arial" w:cs="Arial"/>
          <w:sz w:val="24"/>
          <w:szCs w:val="24"/>
          <w:lang w:val="pt-BR"/>
        </w:rPr>
        <w:t xml:space="preserve">or contact </w:t>
      </w:r>
      <w:r w:rsidR="003B2C86" w:rsidRPr="00AA016D">
        <w:rPr>
          <w:rFonts w:ascii="Arial" w:hAnsi="Arial" w:cs="Arial"/>
          <w:sz w:val="24"/>
          <w:szCs w:val="24"/>
          <w:lang w:val="pt-BR"/>
        </w:rPr>
        <w:t xml:space="preserve">the </w:t>
      </w:r>
      <w:r w:rsidR="004A4094" w:rsidRPr="00AA016D">
        <w:rPr>
          <w:rFonts w:ascii="Arial" w:hAnsi="Arial" w:cs="Arial"/>
          <w:sz w:val="24"/>
          <w:szCs w:val="24"/>
          <w:lang w:val="pt-BR"/>
        </w:rPr>
        <w:t xml:space="preserve">centre </w:t>
      </w:r>
      <w:r w:rsidRPr="00AA016D">
        <w:rPr>
          <w:rFonts w:ascii="Arial" w:hAnsi="Arial" w:cs="Arial"/>
          <w:sz w:val="24"/>
          <w:szCs w:val="24"/>
          <w:lang w:val="pt-BR"/>
        </w:rPr>
        <w:t>team on 01895 910 101.</w:t>
      </w:r>
    </w:p>
    <w:p w14:paraId="63B97FA6" w14:textId="77777777" w:rsidR="00337B0F" w:rsidRPr="00AA016D" w:rsidRDefault="00337B0F" w:rsidP="00337B0F">
      <w:pPr>
        <w:spacing w:after="0" w:line="360" w:lineRule="auto"/>
        <w:jc w:val="center"/>
        <w:rPr>
          <w:rFonts w:ascii="Arial" w:hAnsi="Arial" w:cs="Arial"/>
          <w:b/>
          <w:bCs/>
          <w:sz w:val="24"/>
          <w:szCs w:val="24"/>
          <w:lang w:val="pt-BR"/>
        </w:rPr>
      </w:pPr>
    </w:p>
    <w:p w14:paraId="334F33AA" w14:textId="7377DD35" w:rsidR="00CE1B5A" w:rsidRPr="00AA016D" w:rsidRDefault="00CE1B5A" w:rsidP="00CE1B5A">
      <w:pPr>
        <w:spacing w:after="0" w:line="360" w:lineRule="auto"/>
        <w:jc w:val="center"/>
        <w:rPr>
          <w:rFonts w:ascii="Arial" w:hAnsi="Arial" w:cs="Arial"/>
          <w:b/>
          <w:bCs/>
          <w:sz w:val="24"/>
          <w:szCs w:val="24"/>
        </w:rPr>
      </w:pPr>
      <w:r w:rsidRPr="00AA016D">
        <w:rPr>
          <w:rFonts w:ascii="Arial" w:hAnsi="Arial" w:cs="Arial"/>
          <w:b/>
          <w:bCs/>
          <w:sz w:val="24"/>
          <w:szCs w:val="24"/>
        </w:rPr>
        <w:t>Ends</w:t>
      </w:r>
    </w:p>
    <w:p w14:paraId="40BC176A" w14:textId="77777777" w:rsidR="009B17D1" w:rsidRPr="00AA016D" w:rsidRDefault="009B17D1" w:rsidP="00CE57DA">
      <w:pPr>
        <w:spacing w:after="0" w:line="360" w:lineRule="auto"/>
        <w:rPr>
          <w:rFonts w:asciiTheme="minorBidi" w:eastAsia="Times New Roman" w:hAnsiTheme="minorBidi"/>
          <w:sz w:val="24"/>
          <w:szCs w:val="24"/>
        </w:rPr>
      </w:pPr>
    </w:p>
    <w:p w14:paraId="75450258" w14:textId="3EC9D449" w:rsidR="005A4EBC" w:rsidRDefault="007E7CEB" w:rsidP="006D59B7">
      <w:pPr>
        <w:spacing w:after="0" w:line="240" w:lineRule="auto"/>
        <w:ind w:left="2160" w:hanging="2160"/>
        <w:rPr>
          <w:rFonts w:asciiTheme="minorBidi" w:hAnsiTheme="minorBidi"/>
          <w:b/>
          <w:bCs/>
          <w:sz w:val="24"/>
          <w:szCs w:val="24"/>
          <w:lang w:val="en-US"/>
        </w:rPr>
      </w:pPr>
      <w:r w:rsidRPr="00AA016D">
        <w:rPr>
          <w:rFonts w:asciiTheme="minorBidi" w:hAnsiTheme="minorBidi"/>
          <w:b/>
          <w:bCs/>
          <w:sz w:val="24"/>
          <w:szCs w:val="24"/>
          <w:lang w:val="en-US"/>
        </w:rPr>
        <w:t>Photo caption:</w:t>
      </w:r>
      <w:r w:rsidR="00D23868" w:rsidRPr="00AA016D">
        <w:rPr>
          <w:rFonts w:asciiTheme="minorBidi" w:hAnsiTheme="minorBidi"/>
          <w:b/>
          <w:bCs/>
          <w:sz w:val="24"/>
          <w:szCs w:val="24"/>
          <w:lang w:val="en-US"/>
        </w:rPr>
        <w:t xml:space="preserve"> </w:t>
      </w:r>
      <w:r w:rsidR="00D23868" w:rsidRPr="00AA016D">
        <w:rPr>
          <w:rFonts w:asciiTheme="minorBidi" w:hAnsiTheme="minorBidi"/>
          <w:i/>
          <w:iCs/>
          <w:sz w:val="24"/>
          <w:szCs w:val="24"/>
          <w:lang w:val="en-US"/>
        </w:rPr>
        <w:t xml:space="preserve">Visitors </w:t>
      </w:r>
      <w:r w:rsidR="00DD22A7" w:rsidRPr="00AA016D">
        <w:rPr>
          <w:rFonts w:asciiTheme="minorBidi" w:hAnsiTheme="minorBidi"/>
          <w:i/>
          <w:iCs/>
          <w:sz w:val="24"/>
          <w:szCs w:val="24"/>
          <w:lang w:val="en-US"/>
        </w:rPr>
        <w:t xml:space="preserve">enjoy a visit to the new </w:t>
      </w:r>
      <w:r w:rsidR="000A50CC" w:rsidRPr="00AA016D">
        <w:rPr>
          <w:rFonts w:asciiTheme="minorBidi" w:hAnsiTheme="minorBidi"/>
          <w:i/>
          <w:iCs/>
          <w:sz w:val="24"/>
          <w:szCs w:val="24"/>
          <w:lang w:val="en-US"/>
        </w:rPr>
        <w:t>Health Tech Hub in High Wycombe</w:t>
      </w:r>
      <w:r w:rsidR="000C30EA">
        <w:rPr>
          <w:rFonts w:asciiTheme="minorBidi" w:hAnsiTheme="minorBidi"/>
          <w:b/>
          <w:bCs/>
          <w:sz w:val="24"/>
          <w:szCs w:val="24"/>
          <w:lang w:val="en-US"/>
        </w:rPr>
        <w:tab/>
      </w:r>
    </w:p>
    <w:p w14:paraId="71BF933C" w14:textId="77777777" w:rsidR="006D59B7" w:rsidRDefault="006D59B7" w:rsidP="00CE1B5A">
      <w:pPr>
        <w:spacing w:line="360" w:lineRule="auto"/>
        <w:rPr>
          <w:rFonts w:asciiTheme="minorBidi" w:hAnsiTheme="minorBidi"/>
          <w:b/>
          <w:bCs/>
          <w:sz w:val="24"/>
          <w:szCs w:val="24"/>
          <w:lang w:val="en-US"/>
        </w:rPr>
      </w:pPr>
    </w:p>
    <w:p w14:paraId="74CB0D2F" w14:textId="5FE1BA93" w:rsidR="00CE1B5A" w:rsidRDefault="00CE1B5A" w:rsidP="00CE1B5A">
      <w:pPr>
        <w:spacing w:line="360" w:lineRule="auto"/>
        <w:rPr>
          <w:rFonts w:asciiTheme="minorBidi" w:hAnsiTheme="minorBidi"/>
          <w:b/>
          <w:bCs/>
          <w:sz w:val="24"/>
          <w:szCs w:val="24"/>
          <w:lang w:val="en-US"/>
        </w:rPr>
      </w:pPr>
      <w:r w:rsidRPr="00173E4D">
        <w:rPr>
          <w:rFonts w:asciiTheme="minorBidi" w:hAnsiTheme="minorBidi"/>
          <w:b/>
          <w:bCs/>
          <w:sz w:val="24"/>
          <w:szCs w:val="24"/>
          <w:lang w:val="en-US"/>
        </w:rPr>
        <w:t>Note to editors</w:t>
      </w:r>
    </w:p>
    <w:p w14:paraId="2CC5CB9F" w14:textId="0560F9E5" w:rsidR="00CE1B5A" w:rsidRPr="00380276" w:rsidRDefault="00CE1B5A" w:rsidP="00CE1B5A">
      <w:pPr>
        <w:pStyle w:val="Default"/>
        <w:rPr>
          <w:rFonts w:asciiTheme="minorBidi" w:hAnsiTheme="minorBidi" w:cstheme="minorBidi"/>
        </w:rPr>
      </w:pPr>
      <w:r w:rsidRPr="00380276">
        <w:rPr>
          <w:rFonts w:asciiTheme="minorBidi" w:hAnsiTheme="minorBidi" w:cstheme="minorBidi"/>
        </w:rPr>
        <w:t xml:space="preserve">The </w:t>
      </w:r>
      <w:hyperlink r:id="rId15" w:history="1">
        <w:r w:rsidRPr="00380276">
          <w:rPr>
            <w:rStyle w:val="Hyperlink"/>
            <w:rFonts w:asciiTheme="minorBidi" w:hAnsiTheme="minorBidi" w:cstheme="minorBidi"/>
            <w:b/>
            <w:bCs/>
          </w:rPr>
          <w:t>Buckinghamshire Local Enterprise Partnership</w:t>
        </w:r>
      </w:hyperlink>
      <w:r w:rsidRPr="00380276">
        <w:rPr>
          <w:rFonts w:asciiTheme="minorBidi" w:hAnsiTheme="minorBidi" w:cstheme="minorBidi"/>
        </w:rPr>
        <w:t xml:space="preserve"> (B</w:t>
      </w:r>
      <w:r w:rsidR="00CE480A">
        <w:rPr>
          <w:rFonts w:asciiTheme="minorBidi" w:hAnsiTheme="minorBidi" w:cstheme="minorBidi"/>
        </w:rPr>
        <w:t xml:space="preserve">ucks </w:t>
      </w:r>
      <w:r w:rsidRPr="00380276">
        <w:rPr>
          <w:rFonts w:asciiTheme="minorBidi" w:hAnsiTheme="minorBidi" w:cstheme="minorBidi"/>
        </w:rPr>
        <w:t xml:space="preserve">LEP) is a business-led ‘partnership of equals’ between local government and the private sector, building the conditions for sustainable economic growth in the County. </w:t>
      </w:r>
    </w:p>
    <w:p w14:paraId="3B216868" w14:textId="77777777" w:rsidR="00CE1B5A" w:rsidRPr="00380276" w:rsidRDefault="00CE1B5A" w:rsidP="00CE1B5A">
      <w:pPr>
        <w:pStyle w:val="Default"/>
        <w:rPr>
          <w:rFonts w:asciiTheme="minorBidi" w:hAnsiTheme="minorBidi" w:cstheme="minorBidi"/>
          <w:color w:val="auto"/>
        </w:rPr>
      </w:pPr>
    </w:p>
    <w:p w14:paraId="0BAF28DD" w14:textId="32D4F841" w:rsidR="00CE1B5A" w:rsidRDefault="00EA1DEC" w:rsidP="00CE1B5A">
      <w:pPr>
        <w:pStyle w:val="NoSpacing"/>
        <w:jc w:val="both"/>
        <w:rPr>
          <w:rFonts w:asciiTheme="minorBidi" w:hAnsiTheme="minorBidi" w:cstheme="minorBidi"/>
          <w:sz w:val="24"/>
          <w:szCs w:val="24"/>
        </w:rPr>
      </w:pPr>
      <w:hyperlink r:id="rId16" w:history="1">
        <w:r w:rsidR="00CE1B5A" w:rsidRPr="00380276">
          <w:rPr>
            <w:rStyle w:val="Hyperlink"/>
            <w:rFonts w:asciiTheme="minorBidi" w:hAnsiTheme="minorBidi" w:cstheme="minorBidi"/>
            <w:b/>
            <w:bCs/>
            <w:sz w:val="24"/>
            <w:szCs w:val="24"/>
          </w:rPr>
          <w:t>Buckinghamshire Business First</w:t>
        </w:r>
      </w:hyperlink>
      <w:r w:rsidR="00CE1B5A" w:rsidRPr="00380276">
        <w:rPr>
          <w:rFonts w:asciiTheme="minorBidi" w:hAnsiTheme="minorBidi" w:cstheme="minorBidi"/>
          <w:sz w:val="24"/>
          <w:szCs w:val="24"/>
        </w:rPr>
        <w:t xml:space="preserve"> (BBF), is the Growth Hub for Buckinghamshire and is backed by Buckinghamshire based entrepreneurs, thousands of SMEs and </w:t>
      </w:r>
      <w:r w:rsidR="00CE1B5A" w:rsidRPr="00380276">
        <w:rPr>
          <w:rFonts w:asciiTheme="minorBidi" w:hAnsiTheme="minorBidi" w:cstheme="minorBidi"/>
          <w:sz w:val="24"/>
          <w:szCs w:val="24"/>
        </w:rPr>
        <w:lastRenderedPageBreak/>
        <w:t xml:space="preserve">Local Authorities.  BBF provides the link between public policy and the business community in Buckinghamshire and works with partners to create a dynamic business environment in the Entrepreneurial Heart of Britain. </w:t>
      </w:r>
    </w:p>
    <w:p w14:paraId="2F449621" w14:textId="75403286" w:rsidR="003A4890" w:rsidRDefault="003A4890" w:rsidP="00CE1B5A">
      <w:pPr>
        <w:pStyle w:val="NoSpacing"/>
        <w:jc w:val="both"/>
        <w:rPr>
          <w:rFonts w:asciiTheme="minorBidi" w:hAnsiTheme="minorBidi" w:cstheme="minorBidi"/>
          <w:sz w:val="24"/>
          <w:szCs w:val="24"/>
        </w:rPr>
      </w:pPr>
    </w:p>
    <w:p w14:paraId="75B4B1D3" w14:textId="77777777" w:rsidR="003A4890" w:rsidRPr="003A4890" w:rsidRDefault="003A4890" w:rsidP="003A4890">
      <w:pPr>
        <w:pStyle w:val="NoSpacing"/>
        <w:jc w:val="both"/>
        <w:rPr>
          <w:rFonts w:asciiTheme="minorBidi" w:hAnsiTheme="minorBidi" w:cstheme="minorBidi"/>
          <w:sz w:val="24"/>
          <w:szCs w:val="24"/>
        </w:rPr>
      </w:pPr>
    </w:p>
    <w:p w14:paraId="788E774F" w14:textId="77777777" w:rsidR="003A4890" w:rsidRPr="003A4890" w:rsidRDefault="003A4890" w:rsidP="003A4890">
      <w:pPr>
        <w:pStyle w:val="NoSpacing"/>
        <w:jc w:val="both"/>
        <w:rPr>
          <w:rFonts w:asciiTheme="minorBidi" w:hAnsiTheme="minorBidi" w:cstheme="minorBidi"/>
          <w:sz w:val="24"/>
          <w:szCs w:val="24"/>
        </w:rPr>
      </w:pPr>
      <w:r w:rsidRPr="009A4A6A">
        <w:rPr>
          <w:rFonts w:asciiTheme="minorBidi" w:hAnsiTheme="minorBidi" w:cstheme="minorBidi"/>
          <w:b/>
          <w:bCs/>
          <w:sz w:val="24"/>
          <w:szCs w:val="24"/>
        </w:rPr>
        <w:t>Oxford Innovation</w:t>
      </w:r>
      <w:r w:rsidRPr="003A4890">
        <w:rPr>
          <w:rFonts w:asciiTheme="minorBidi" w:hAnsiTheme="minorBidi" w:cstheme="minorBidi"/>
          <w:sz w:val="24"/>
          <w:szCs w:val="24"/>
        </w:rPr>
        <w:t xml:space="preserve"> is the UK’s leading innovation centre operator providing flexible office, workshop and laboratory space to over 1,000 early stage and start-up companies. Oxford Innovation manages 26 centres across the UK providing 384,785 sq ft of innovation space. The company also delivers innovation services to entrepreneurs, including business planning advice, fund raising, coaching and mentoring.  For more information, visit:</w:t>
      </w:r>
    </w:p>
    <w:p w14:paraId="0C83FEA6" w14:textId="41C20B2C" w:rsidR="003A4890" w:rsidRDefault="00EA1DEC" w:rsidP="003A4890">
      <w:pPr>
        <w:pStyle w:val="NoSpacing"/>
        <w:jc w:val="both"/>
        <w:rPr>
          <w:rFonts w:asciiTheme="minorBidi" w:hAnsiTheme="minorBidi" w:cstheme="minorBidi"/>
          <w:sz w:val="24"/>
          <w:szCs w:val="24"/>
        </w:rPr>
      </w:pPr>
      <w:hyperlink r:id="rId17" w:history="1">
        <w:r w:rsidR="009A4A6A" w:rsidRPr="00390DCF">
          <w:rPr>
            <w:rStyle w:val="Hyperlink"/>
            <w:rFonts w:asciiTheme="minorBidi" w:hAnsiTheme="minorBidi" w:cstheme="minorBidi"/>
            <w:sz w:val="24"/>
            <w:szCs w:val="24"/>
          </w:rPr>
          <w:t>www.oxin-centres.co.uk</w:t>
        </w:r>
      </w:hyperlink>
    </w:p>
    <w:p w14:paraId="59BF59E9" w14:textId="77777777" w:rsidR="00CE1B5A" w:rsidRPr="00380276" w:rsidRDefault="00CE1B5A" w:rsidP="00CE1B5A">
      <w:pPr>
        <w:spacing w:after="0" w:line="360" w:lineRule="auto"/>
        <w:rPr>
          <w:rFonts w:asciiTheme="minorBidi" w:hAnsiTheme="minorBidi"/>
          <w:b/>
          <w:bCs/>
          <w:sz w:val="24"/>
          <w:szCs w:val="24"/>
        </w:rPr>
      </w:pPr>
    </w:p>
    <w:p w14:paraId="1CE91F41" w14:textId="77777777" w:rsidR="00CE1B5A" w:rsidRPr="00380276" w:rsidRDefault="00CE1B5A" w:rsidP="00CE1B5A">
      <w:pPr>
        <w:pStyle w:val="Default"/>
        <w:spacing w:after="301"/>
        <w:rPr>
          <w:rFonts w:asciiTheme="minorBidi" w:hAnsiTheme="minorBidi" w:cstheme="minorBidi"/>
        </w:rPr>
      </w:pPr>
      <w:r w:rsidRPr="00380276">
        <w:rPr>
          <w:rFonts w:asciiTheme="minorBidi" w:hAnsiTheme="minorBidi" w:cstheme="minorBidi"/>
          <w:color w:val="auto"/>
        </w:rPr>
        <w:t>For furt</w:t>
      </w:r>
      <w:bookmarkStart w:id="0" w:name="_GoBack"/>
      <w:bookmarkEnd w:id="0"/>
      <w:r w:rsidRPr="00380276">
        <w:rPr>
          <w:rFonts w:asciiTheme="minorBidi" w:hAnsiTheme="minorBidi" w:cstheme="minorBidi"/>
          <w:color w:val="auto"/>
        </w:rPr>
        <w:t xml:space="preserve">her information please </w:t>
      </w:r>
      <w:r w:rsidRPr="00380276">
        <w:rPr>
          <w:rFonts w:asciiTheme="minorBidi" w:hAnsiTheme="minorBidi" w:cstheme="minorBidi"/>
        </w:rPr>
        <w:t>contact:</w:t>
      </w:r>
    </w:p>
    <w:p w14:paraId="3660D1C3" w14:textId="77777777" w:rsidR="00CE1B5A" w:rsidRPr="00380276" w:rsidRDefault="00CE1B5A" w:rsidP="00CE1B5A">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3B5BF4D1" w14:textId="77777777" w:rsidR="00CE1B5A" w:rsidRDefault="00CE1B5A" w:rsidP="00CE1B5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51CBBAA2" w14:textId="77777777" w:rsidR="00CE1B5A" w:rsidRPr="00380276" w:rsidRDefault="00CE1B5A" w:rsidP="00CE1B5A">
      <w:pPr>
        <w:pStyle w:val="Default"/>
        <w:rPr>
          <w:rFonts w:asciiTheme="minorBidi" w:hAnsiTheme="minorBidi" w:cstheme="minorBidi"/>
          <w:lang w:val="fr-FR"/>
        </w:rPr>
      </w:pPr>
    </w:p>
    <w:p w14:paraId="0FC3C859" w14:textId="77777777" w:rsidR="00CE1B5A" w:rsidRPr="00380276" w:rsidRDefault="00CE1B5A" w:rsidP="00CE1B5A">
      <w:pPr>
        <w:pStyle w:val="Default"/>
        <w:rPr>
          <w:rFonts w:asciiTheme="minorBidi" w:hAnsiTheme="minorBidi" w:cstheme="minorBidi"/>
          <w:lang w:val="fr-FR"/>
        </w:rPr>
      </w:pPr>
      <w:r>
        <w:rPr>
          <w:rFonts w:asciiTheme="minorBidi" w:hAnsiTheme="minorBidi" w:cstheme="minorBidi"/>
          <w:lang w:val="fr-FR"/>
        </w:rPr>
        <w:t>T: 01494 927160</w:t>
      </w:r>
    </w:p>
    <w:p w14:paraId="64E9BC98" w14:textId="77777777" w:rsidR="00CE1B5A" w:rsidRPr="000435C0" w:rsidRDefault="00CE1B5A" w:rsidP="00CE1B5A">
      <w:pPr>
        <w:pStyle w:val="Default"/>
        <w:rPr>
          <w:rFonts w:asciiTheme="minorBidi" w:hAnsiTheme="minorBidi" w:cstheme="minorBidi"/>
          <w:lang w:val="fr-FR"/>
        </w:rPr>
      </w:pPr>
      <w:r w:rsidRPr="000435C0">
        <w:rPr>
          <w:rFonts w:asciiTheme="minorBidi" w:hAnsiTheme="minorBidi" w:cstheme="minorBidi"/>
          <w:lang w:val="fr-FR"/>
        </w:rPr>
        <w:t>M: 07866 492292</w:t>
      </w:r>
    </w:p>
    <w:p w14:paraId="75F5113F" w14:textId="77777777" w:rsidR="00CE1B5A" w:rsidRPr="00E3709A" w:rsidRDefault="00CE1B5A" w:rsidP="00CE1B5A">
      <w:pPr>
        <w:pStyle w:val="Default"/>
        <w:rPr>
          <w:rFonts w:asciiTheme="minorBidi" w:hAnsiTheme="minorBidi" w:cstheme="minorBidi"/>
        </w:rPr>
      </w:pPr>
      <w:r w:rsidRPr="00380276">
        <w:rPr>
          <w:rFonts w:asciiTheme="minorBidi" w:hAnsiTheme="minorBidi" w:cstheme="minorBidi"/>
        </w:rPr>
        <w:t xml:space="preserve">E: richard.burton@btvlep.co.uk   </w:t>
      </w:r>
    </w:p>
    <w:p w14:paraId="36268217" w14:textId="77777777" w:rsidR="008D1142" w:rsidRPr="009E787F" w:rsidRDefault="008D1142" w:rsidP="0007129E">
      <w:pPr>
        <w:pStyle w:val="NormalWeb"/>
        <w:shd w:val="clear" w:color="auto" w:fill="FFFFFF"/>
        <w:spacing w:before="0" w:beforeAutospacing="0" w:after="0" w:afterAutospacing="0" w:line="360" w:lineRule="auto"/>
        <w:rPr>
          <w:rFonts w:ascii="Arial" w:hAnsi="Arial" w:cs="Arial"/>
        </w:rPr>
      </w:pPr>
    </w:p>
    <w:p w14:paraId="193B0340" w14:textId="1FEFD3CE" w:rsidR="002F4B09" w:rsidRDefault="002F4B09" w:rsidP="002F4B09">
      <w:pPr>
        <w:pStyle w:val="NormalWeb"/>
        <w:rPr>
          <w:rFonts w:ascii="Arial" w:eastAsiaTheme="minorHAnsi" w:hAnsi="Arial" w:cs="Arial"/>
          <w:lang w:val="en-US"/>
        </w:rPr>
      </w:pPr>
      <w:r>
        <w:rPr>
          <w:rFonts w:ascii="Arial" w:hAnsi="Arial" w:cs="Arial"/>
          <w:lang w:val="en-US"/>
        </w:rPr>
        <w:br/>
      </w:r>
    </w:p>
    <w:p w14:paraId="2F3F8255" w14:textId="77777777" w:rsidR="00E30CC5" w:rsidRPr="009E787F" w:rsidRDefault="00E30CC5" w:rsidP="0007129E">
      <w:pPr>
        <w:spacing w:after="0" w:line="360" w:lineRule="auto"/>
        <w:rPr>
          <w:rFonts w:ascii="Arial" w:eastAsia="Times New Roman" w:hAnsi="Arial" w:cs="Arial"/>
          <w:color w:val="000000"/>
          <w:sz w:val="24"/>
          <w:szCs w:val="24"/>
        </w:rPr>
      </w:pPr>
    </w:p>
    <w:sectPr w:rsidR="00E30CC5" w:rsidRPr="009E7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D7E7E" w14:textId="77777777" w:rsidR="00EA1DEC" w:rsidRDefault="00EA1DEC" w:rsidP="006957AC">
      <w:pPr>
        <w:spacing w:after="0" w:line="240" w:lineRule="auto"/>
      </w:pPr>
      <w:r>
        <w:separator/>
      </w:r>
    </w:p>
  </w:endnote>
  <w:endnote w:type="continuationSeparator" w:id="0">
    <w:p w14:paraId="1B68A6B5" w14:textId="77777777" w:rsidR="00EA1DEC" w:rsidRDefault="00EA1DEC"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D0C6" w14:textId="77777777" w:rsidR="00EA1DEC" w:rsidRDefault="00EA1DEC" w:rsidP="006957AC">
      <w:pPr>
        <w:spacing w:after="0" w:line="240" w:lineRule="auto"/>
      </w:pPr>
      <w:r>
        <w:separator/>
      </w:r>
    </w:p>
  </w:footnote>
  <w:footnote w:type="continuationSeparator" w:id="0">
    <w:p w14:paraId="2F5F80EC" w14:textId="77777777" w:rsidR="00EA1DEC" w:rsidRDefault="00EA1DEC"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8"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27"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2"/>
  </w:num>
  <w:num w:numId="4">
    <w:abstractNumId w:val="23"/>
  </w:num>
  <w:num w:numId="5">
    <w:abstractNumId w:val="29"/>
  </w:num>
  <w:num w:numId="6">
    <w:abstractNumId w:val="21"/>
  </w:num>
  <w:num w:numId="7">
    <w:abstractNumId w:val="9"/>
  </w:num>
  <w:num w:numId="8">
    <w:abstractNumId w:val="30"/>
  </w:num>
  <w:num w:numId="9">
    <w:abstractNumId w:val="16"/>
  </w:num>
  <w:num w:numId="10">
    <w:abstractNumId w:val="5"/>
  </w:num>
  <w:num w:numId="11">
    <w:abstractNumId w:val="4"/>
  </w:num>
  <w:num w:numId="12">
    <w:abstractNumId w:val="14"/>
  </w:num>
  <w:num w:numId="13">
    <w:abstractNumId w:val="28"/>
  </w:num>
  <w:num w:numId="14">
    <w:abstractNumId w:val="25"/>
  </w:num>
  <w:num w:numId="15">
    <w:abstractNumId w:val="6"/>
  </w:num>
  <w:num w:numId="16">
    <w:abstractNumId w:val="3"/>
  </w:num>
  <w:num w:numId="17">
    <w:abstractNumId w:val="31"/>
  </w:num>
  <w:num w:numId="18">
    <w:abstractNumId w:val="27"/>
  </w:num>
  <w:num w:numId="19">
    <w:abstractNumId w:val="17"/>
  </w:num>
  <w:num w:numId="20">
    <w:abstractNumId w:val="0"/>
  </w:num>
  <w:num w:numId="21">
    <w:abstractNumId w:val="15"/>
  </w:num>
  <w:num w:numId="22">
    <w:abstractNumId w:val="19"/>
  </w:num>
  <w:num w:numId="23">
    <w:abstractNumId w:val="10"/>
  </w:num>
  <w:num w:numId="24">
    <w:abstractNumId w:val="8"/>
  </w:num>
  <w:num w:numId="25">
    <w:abstractNumId w:val="2"/>
  </w:num>
  <w:num w:numId="26">
    <w:abstractNumId w:val="20"/>
  </w:num>
  <w:num w:numId="27">
    <w:abstractNumId w:val="1"/>
  </w:num>
  <w:num w:numId="28">
    <w:abstractNumId w:val="24"/>
  </w:num>
  <w:num w:numId="29">
    <w:abstractNumId w:val="12"/>
  </w:num>
  <w:num w:numId="30">
    <w:abstractNumId w:val="7"/>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128B3"/>
    <w:rsid w:val="000201A5"/>
    <w:rsid w:val="000217FC"/>
    <w:rsid w:val="000256AA"/>
    <w:rsid w:val="000269DA"/>
    <w:rsid w:val="00026E35"/>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20C5"/>
    <w:rsid w:val="000520FF"/>
    <w:rsid w:val="00052962"/>
    <w:rsid w:val="00052D24"/>
    <w:rsid w:val="0005648D"/>
    <w:rsid w:val="0005681D"/>
    <w:rsid w:val="00062A2B"/>
    <w:rsid w:val="00067F85"/>
    <w:rsid w:val="0007129E"/>
    <w:rsid w:val="00073F99"/>
    <w:rsid w:val="00074A45"/>
    <w:rsid w:val="000766F6"/>
    <w:rsid w:val="000812C3"/>
    <w:rsid w:val="000812D4"/>
    <w:rsid w:val="00082E41"/>
    <w:rsid w:val="0008424E"/>
    <w:rsid w:val="00084737"/>
    <w:rsid w:val="000945B4"/>
    <w:rsid w:val="000A28C2"/>
    <w:rsid w:val="000A4901"/>
    <w:rsid w:val="000A4956"/>
    <w:rsid w:val="000A4C4D"/>
    <w:rsid w:val="000A50CC"/>
    <w:rsid w:val="000A5748"/>
    <w:rsid w:val="000B59FB"/>
    <w:rsid w:val="000B7EC9"/>
    <w:rsid w:val="000C2D1B"/>
    <w:rsid w:val="000C30EA"/>
    <w:rsid w:val="000C3B94"/>
    <w:rsid w:val="000C52EF"/>
    <w:rsid w:val="000D2EDC"/>
    <w:rsid w:val="000D6425"/>
    <w:rsid w:val="000D6BEF"/>
    <w:rsid w:val="000D70CD"/>
    <w:rsid w:val="000F07B9"/>
    <w:rsid w:val="000F26E7"/>
    <w:rsid w:val="000F37FD"/>
    <w:rsid w:val="000F57C8"/>
    <w:rsid w:val="000F792C"/>
    <w:rsid w:val="00100D54"/>
    <w:rsid w:val="0010252F"/>
    <w:rsid w:val="001031F3"/>
    <w:rsid w:val="00104347"/>
    <w:rsid w:val="0010496E"/>
    <w:rsid w:val="001108C7"/>
    <w:rsid w:val="00113298"/>
    <w:rsid w:val="00114614"/>
    <w:rsid w:val="00114FDB"/>
    <w:rsid w:val="001154B4"/>
    <w:rsid w:val="001168D3"/>
    <w:rsid w:val="0012249C"/>
    <w:rsid w:val="001227A6"/>
    <w:rsid w:val="00127100"/>
    <w:rsid w:val="00134369"/>
    <w:rsid w:val="00134AD7"/>
    <w:rsid w:val="001352F9"/>
    <w:rsid w:val="001368E2"/>
    <w:rsid w:val="0014412A"/>
    <w:rsid w:val="00145E52"/>
    <w:rsid w:val="001460DC"/>
    <w:rsid w:val="00151973"/>
    <w:rsid w:val="0015543F"/>
    <w:rsid w:val="001613D1"/>
    <w:rsid w:val="00162083"/>
    <w:rsid w:val="0016523A"/>
    <w:rsid w:val="001711AA"/>
    <w:rsid w:val="00176547"/>
    <w:rsid w:val="001775E8"/>
    <w:rsid w:val="00181689"/>
    <w:rsid w:val="00192FB1"/>
    <w:rsid w:val="001941C2"/>
    <w:rsid w:val="00195B28"/>
    <w:rsid w:val="00195BFF"/>
    <w:rsid w:val="001A062D"/>
    <w:rsid w:val="001A2046"/>
    <w:rsid w:val="001A29A2"/>
    <w:rsid w:val="001A5709"/>
    <w:rsid w:val="001A7B2B"/>
    <w:rsid w:val="001B1F31"/>
    <w:rsid w:val="001B200D"/>
    <w:rsid w:val="001B2937"/>
    <w:rsid w:val="001B2AE5"/>
    <w:rsid w:val="001B3A59"/>
    <w:rsid w:val="001C05AD"/>
    <w:rsid w:val="001C099D"/>
    <w:rsid w:val="001C36B7"/>
    <w:rsid w:val="001C4532"/>
    <w:rsid w:val="001C46C9"/>
    <w:rsid w:val="001C6D4B"/>
    <w:rsid w:val="001D0F84"/>
    <w:rsid w:val="001D2C7B"/>
    <w:rsid w:val="001D4686"/>
    <w:rsid w:val="001D5238"/>
    <w:rsid w:val="001E3EC8"/>
    <w:rsid w:val="001F1B16"/>
    <w:rsid w:val="001F461B"/>
    <w:rsid w:val="001F53E4"/>
    <w:rsid w:val="00200CAE"/>
    <w:rsid w:val="00205B47"/>
    <w:rsid w:val="00210344"/>
    <w:rsid w:val="00213624"/>
    <w:rsid w:val="00214FF2"/>
    <w:rsid w:val="00220CB8"/>
    <w:rsid w:val="00224FAA"/>
    <w:rsid w:val="002253B3"/>
    <w:rsid w:val="00225948"/>
    <w:rsid w:val="00231463"/>
    <w:rsid w:val="00234B43"/>
    <w:rsid w:val="002359AD"/>
    <w:rsid w:val="00236AFD"/>
    <w:rsid w:val="00240EBD"/>
    <w:rsid w:val="00242963"/>
    <w:rsid w:val="002441AB"/>
    <w:rsid w:val="00245B36"/>
    <w:rsid w:val="0024622D"/>
    <w:rsid w:val="002464E5"/>
    <w:rsid w:val="00251283"/>
    <w:rsid w:val="00257E8C"/>
    <w:rsid w:val="00263003"/>
    <w:rsid w:val="00276A2B"/>
    <w:rsid w:val="0027775B"/>
    <w:rsid w:val="00285800"/>
    <w:rsid w:val="00287362"/>
    <w:rsid w:val="00290B6E"/>
    <w:rsid w:val="00291C69"/>
    <w:rsid w:val="002937AF"/>
    <w:rsid w:val="00293A20"/>
    <w:rsid w:val="00293FDF"/>
    <w:rsid w:val="002960C5"/>
    <w:rsid w:val="00296AA1"/>
    <w:rsid w:val="00297A1A"/>
    <w:rsid w:val="00297D1B"/>
    <w:rsid w:val="00297DF4"/>
    <w:rsid w:val="00297EC5"/>
    <w:rsid w:val="002A1379"/>
    <w:rsid w:val="002B1DF6"/>
    <w:rsid w:val="002B3B56"/>
    <w:rsid w:val="002B3D1E"/>
    <w:rsid w:val="002B406B"/>
    <w:rsid w:val="002B423E"/>
    <w:rsid w:val="002B5D4F"/>
    <w:rsid w:val="002B6984"/>
    <w:rsid w:val="002B77F8"/>
    <w:rsid w:val="002C05CC"/>
    <w:rsid w:val="002C0F86"/>
    <w:rsid w:val="002C1BAB"/>
    <w:rsid w:val="002C294A"/>
    <w:rsid w:val="002C3287"/>
    <w:rsid w:val="002C4595"/>
    <w:rsid w:val="002D2DA8"/>
    <w:rsid w:val="002D6110"/>
    <w:rsid w:val="002D75F6"/>
    <w:rsid w:val="002E6E1C"/>
    <w:rsid w:val="002E6E66"/>
    <w:rsid w:val="002F4216"/>
    <w:rsid w:val="002F4B09"/>
    <w:rsid w:val="002F53DF"/>
    <w:rsid w:val="002F557D"/>
    <w:rsid w:val="002F6D0B"/>
    <w:rsid w:val="003009CF"/>
    <w:rsid w:val="00301E7D"/>
    <w:rsid w:val="0030449C"/>
    <w:rsid w:val="00305707"/>
    <w:rsid w:val="003106B9"/>
    <w:rsid w:val="00311930"/>
    <w:rsid w:val="003121AD"/>
    <w:rsid w:val="003135E6"/>
    <w:rsid w:val="00313889"/>
    <w:rsid w:val="00314432"/>
    <w:rsid w:val="003158AF"/>
    <w:rsid w:val="00321A84"/>
    <w:rsid w:val="00322300"/>
    <w:rsid w:val="0032265E"/>
    <w:rsid w:val="003234AD"/>
    <w:rsid w:val="0032551D"/>
    <w:rsid w:val="00327054"/>
    <w:rsid w:val="0032797C"/>
    <w:rsid w:val="00337B0F"/>
    <w:rsid w:val="00340A5E"/>
    <w:rsid w:val="00344F7F"/>
    <w:rsid w:val="00354D2A"/>
    <w:rsid w:val="00354E42"/>
    <w:rsid w:val="003555B6"/>
    <w:rsid w:val="003613C0"/>
    <w:rsid w:val="00365306"/>
    <w:rsid w:val="0036691F"/>
    <w:rsid w:val="00367BAB"/>
    <w:rsid w:val="00367F91"/>
    <w:rsid w:val="00370F48"/>
    <w:rsid w:val="00376FEB"/>
    <w:rsid w:val="0037707F"/>
    <w:rsid w:val="00377F4F"/>
    <w:rsid w:val="00380276"/>
    <w:rsid w:val="00380C61"/>
    <w:rsid w:val="003839AB"/>
    <w:rsid w:val="0038652A"/>
    <w:rsid w:val="0038673F"/>
    <w:rsid w:val="00391BEE"/>
    <w:rsid w:val="0039224F"/>
    <w:rsid w:val="00392F4F"/>
    <w:rsid w:val="003A0AD5"/>
    <w:rsid w:val="003A1639"/>
    <w:rsid w:val="003A1765"/>
    <w:rsid w:val="003A360B"/>
    <w:rsid w:val="003A4890"/>
    <w:rsid w:val="003A69BF"/>
    <w:rsid w:val="003A7946"/>
    <w:rsid w:val="003A7FBE"/>
    <w:rsid w:val="003B27E4"/>
    <w:rsid w:val="003B2C86"/>
    <w:rsid w:val="003C3552"/>
    <w:rsid w:val="003D1F39"/>
    <w:rsid w:val="003D3EAD"/>
    <w:rsid w:val="003D7318"/>
    <w:rsid w:val="003E239A"/>
    <w:rsid w:val="003E7466"/>
    <w:rsid w:val="003F111E"/>
    <w:rsid w:val="003F2D67"/>
    <w:rsid w:val="0040073F"/>
    <w:rsid w:val="00403B6E"/>
    <w:rsid w:val="00404775"/>
    <w:rsid w:val="00406791"/>
    <w:rsid w:val="004110A3"/>
    <w:rsid w:val="00416DAD"/>
    <w:rsid w:val="00416F46"/>
    <w:rsid w:val="00417011"/>
    <w:rsid w:val="00421151"/>
    <w:rsid w:val="0042195A"/>
    <w:rsid w:val="00423EA5"/>
    <w:rsid w:val="00424B0B"/>
    <w:rsid w:val="00430694"/>
    <w:rsid w:val="00430F92"/>
    <w:rsid w:val="004364BB"/>
    <w:rsid w:val="0043695B"/>
    <w:rsid w:val="00436A34"/>
    <w:rsid w:val="00436F23"/>
    <w:rsid w:val="00446F5F"/>
    <w:rsid w:val="004541AA"/>
    <w:rsid w:val="00454644"/>
    <w:rsid w:val="004568EA"/>
    <w:rsid w:val="00457D95"/>
    <w:rsid w:val="004615F3"/>
    <w:rsid w:val="00461E64"/>
    <w:rsid w:val="00462FFF"/>
    <w:rsid w:val="00473466"/>
    <w:rsid w:val="00473DFD"/>
    <w:rsid w:val="0047593B"/>
    <w:rsid w:val="00476575"/>
    <w:rsid w:val="0048735C"/>
    <w:rsid w:val="0049184F"/>
    <w:rsid w:val="00497367"/>
    <w:rsid w:val="004A0BAD"/>
    <w:rsid w:val="004A1DCA"/>
    <w:rsid w:val="004A4094"/>
    <w:rsid w:val="004A748C"/>
    <w:rsid w:val="004B6AE3"/>
    <w:rsid w:val="004C210E"/>
    <w:rsid w:val="004C3C46"/>
    <w:rsid w:val="004C54DD"/>
    <w:rsid w:val="004C6F3E"/>
    <w:rsid w:val="004D1213"/>
    <w:rsid w:val="004D15C0"/>
    <w:rsid w:val="004D358B"/>
    <w:rsid w:val="004D38CC"/>
    <w:rsid w:val="004D468E"/>
    <w:rsid w:val="004F099F"/>
    <w:rsid w:val="004F14B9"/>
    <w:rsid w:val="004F1F0C"/>
    <w:rsid w:val="004F2114"/>
    <w:rsid w:val="004F2950"/>
    <w:rsid w:val="004F5085"/>
    <w:rsid w:val="00500C42"/>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576B6"/>
    <w:rsid w:val="00562828"/>
    <w:rsid w:val="005673CC"/>
    <w:rsid w:val="00572059"/>
    <w:rsid w:val="005729BB"/>
    <w:rsid w:val="005738C5"/>
    <w:rsid w:val="00586C4D"/>
    <w:rsid w:val="0058734F"/>
    <w:rsid w:val="00587514"/>
    <w:rsid w:val="005878EA"/>
    <w:rsid w:val="0059161C"/>
    <w:rsid w:val="005A12E6"/>
    <w:rsid w:val="005A217F"/>
    <w:rsid w:val="005A3C71"/>
    <w:rsid w:val="005A3FE8"/>
    <w:rsid w:val="005A4910"/>
    <w:rsid w:val="005A4EBC"/>
    <w:rsid w:val="005B1960"/>
    <w:rsid w:val="005B2535"/>
    <w:rsid w:val="005B7AE5"/>
    <w:rsid w:val="005C2046"/>
    <w:rsid w:val="005C24CD"/>
    <w:rsid w:val="005C3C9F"/>
    <w:rsid w:val="005C47E6"/>
    <w:rsid w:val="005C565A"/>
    <w:rsid w:val="005D0B7D"/>
    <w:rsid w:val="005D1ABE"/>
    <w:rsid w:val="005D7433"/>
    <w:rsid w:val="005D7D15"/>
    <w:rsid w:val="005E0472"/>
    <w:rsid w:val="005E0F86"/>
    <w:rsid w:val="005E25DB"/>
    <w:rsid w:val="005E2FC5"/>
    <w:rsid w:val="005E3C80"/>
    <w:rsid w:val="005E7C8B"/>
    <w:rsid w:val="005F231E"/>
    <w:rsid w:val="005F294B"/>
    <w:rsid w:val="005F50C5"/>
    <w:rsid w:val="005F6D7A"/>
    <w:rsid w:val="005F718C"/>
    <w:rsid w:val="006015D3"/>
    <w:rsid w:val="00603046"/>
    <w:rsid w:val="006103D7"/>
    <w:rsid w:val="00611958"/>
    <w:rsid w:val="00612578"/>
    <w:rsid w:val="006134E4"/>
    <w:rsid w:val="00617552"/>
    <w:rsid w:val="00617A27"/>
    <w:rsid w:val="00620C2E"/>
    <w:rsid w:val="006216EF"/>
    <w:rsid w:val="006226DD"/>
    <w:rsid w:val="00632D32"/>
    <w:rsid w:val="0063385B"/>
    <w:rsid w:val="00635A0F"/>
    <w:rsid w:val="006360D6"/>
    <w:rsid w:val="00637390"/>
    <w:rsid w:val="00637913"/>
    <w:rsid w:val="00640D7A"/>
    <w:rsid w:val="006416B6"/>
    <w:rsid w:val="00642406"/>
    <w:rsid w:val="00642B41"/>
    <w:rsid w:val="00642DD5"/>
    <w:rsid w:val="00644975"/>
    <w:rsid w:val="00652619"/>
    <w:rsid w:val="00655282"/>
    <w:rsid w:val="0065568A"/>
    <w:rsid w:val="006602E4"/>
    <w:rsid w:val="006632FE"/>
    <w:rsid w:val="00664BBC"/>
    <w:rsid w:val="006651DE"/>
    <w:rsid w:val="00665274"/>
    <w:rsid w:val="00665898"/>
    <w:rsid w:val="00666B8F"/>
    <w:rsid w:val="00666E42"/>
    <w:rsid w:val="00667ACF"/>
    <w:rsid w:val="00667D83"/>
    <w:rsid w:val="00670E6B"/>
    <w:rsid w:val="00672389"/>
    <w:rsid w:val="00676B06"/>
    <w:rsid w:val="006836BA"/>
    <w:rsid w:val="00685912"/>
    <w:rsid w:val="00686FE6"/>
    <w:rsid w:val="006908FC"/>
    <w:rsid w:val="006957AC"/>
    <w:rsid w:val="006959EA"/>
    <w:rsid w:val="00696F0B"/>
    <w:rsid w:val="006A3677"/>
    <w:rsid w:val="006A5966"/>
    <w:rsid w:val="006A5BA3"/>
    <w:rsid w:val="006A6053"/>
    <w:rsid w:val="006A72B7"/>
    <w:rsid w:val="006B082A"/>
    <w:rsid w:val="006B1DEB"/>
    <w:rsid w:val="006B41A1"/>
    <w:rsid w:val="006B5855"/>
    <w:rsid w:val="006B5905"/>
    <w:rsid w:val="006C074F"/>
    <w:rsid w:val="006C2ECC"/>
    <w:rsid w:val="006C402C"/>
    <w:rsid w:val="006C44F5"/>
    <w:rsid w:val="006C4F11"/>
    <w:rsid w:val="006C78CB"/>
    <w:rsid w:val="006C7F1E"/>
    <w:rsid w:val="006D1E43"/>
    <w:rsid w:val="006D2616"/>
    <w:rsid w:val="006D59B7"/>
    <w:rsid w:val="006D6045"/>
    <w:rsid w:val="006E25D9"/>
    <w:rsid w:val="006E2E09"/>
    <w:rsid w:val="006E6FA2"/>
    <w:rsid w:val="006E7B61"/>
    <w:rsid w:val="006F3592"/>
    <w:rsid w:val="006F7A7D"/>
    <w:rsid w:val="00700407"/>
    <w:rsid w:val="0070267B"/>
    <w:rsid w:val="007071E6"/>
    <w:rsid w:val="0071105E"/>
    <w:rsid w:val="00711162"/>
    <w:rsid w:val="0071158E"/>
    <w:rsid w:val="007138E6"/>
    <w:rsid w:val="00720AFD"/>
    <w:rsid w:val="00720CA8"/>
    <w:rsid w:val="00727040"/>
    <w:rsid w:val="00727F52"/>
    <w:rsid w:val="00730A71"/>
    <w:rsid w:val="00733D4D"/>
    <w:rsid w:val="00734651"/>
    <w:rsid w:val="00734B6F"/>
    <w:rsid w:val="00734CAB"/>
    <w:rsid w:val="00736760"/>
    <w:rsid w:val="00741805"/>
    <w:rsid w:val="0074588C"/>
    <w:rsid w:val="0075115E"/>
    <w:rsid w:val="00754FE1"/>
    <w:rsid w:val="0076035E"/>
    <w:rsid w:val="007613A3"/>
    <w:rsid w:val="00763954"/>
    <w:rsid w:val="00764221"/>
    <w:rsid w:val="00765EDC"/>
    <w:rsid w:val="00766772"/>
    <w:rsid w:val="00782B27"/>
    <w:rsid w:val="00787480"/>
    <w:rsid w:val="007903F6"/>
    <w:rsid w:val="007926D7"/>
    <w:rsid w:val="007928E1"/>
    <w:rsid w:val="00793514"/>
    <w:rsid w:val="00794E89"/>
    <w:rsid w:val="00795BE7"/>
    <w:rsid w:val="007960D9"/>
    <w:rsid w:val="0079700B"/>
    <w:rsid w:val="007A0A25"/>
    <w:rsid w:val="007A48BB"/>
    <w:rsid w:val="007B573C"/>
    <w:rsid w:val="007B61E4"/>
    <w:rsid w:val="007C0898"/>
    <w:rsid w:val="007C1B23"/>
    <w:rsid w:val="007C6298"/>
    <w:rsid w:val="007D0490"/>
    <w:rsid w:val="007D1833"/>
    <w:rsid w:val="007D316E"/>
    <w:rsid w:val="007D34F6"/>
    <w:rsid w:val="007E00F4"/>
    <w:rsid w:val="007E3CE5"/>
    <w:rsid w:val="007E3F44"/>
    <w:rsid w:val="007E7CEB"/>
    <w:rsid w:val="007F6B57"/>
    <w:rsid w:val="008018D1"/>
    <w:rsid w:val="00801A24"/>
    <w:rsid w:val="0080273F"/>
    <w:rsid w:val="008041A9"/>
    <w:rsid w:val="008111D1"/>
    <w:rsid w:val="00815174"/>
    <w:rsid w:val="008237EC"/>
    <w:rsid w:val="00824340"/>
    <w:rsid w:val="00824B01"/>
    <w:rsid w:val="00825734"/>
    <w:rsid w:val="00826943"/>
    <w:rsid w:val="00827749"/>
    <w:rsid w:val="00830BBE"/>
    <w:rsid w:val="008318F0"/>
    <w:rsid w:val="00833D6B"/>
    <w:rsid w:val="0083525D"/>
    <w:rsid w:val="00837C43"/>
    <w:rsid w:val="00840270"/>
    <w:rsid w:val="008413A9"/>
    <w:rsid w:val="00841603"/>
    <w:rsid w:val="008423B4"/>
    <w:rsid w:val="00842B5D"/>
    <w:rsid w:val="0084473D"/>
    <w:rsid w:val="00844AC0"/>
    <w:rsid w:val="0084594B"/>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0CD0"/>
    <w:rsid w:val="008836A6"/>
    <w:rsid w:val="00884DAC"/>
    <w:rsid w:val="0088692F"/>
    <w:rsid w:val="008904D9"/>
    <w:rsid w:val="00897EA5"/>
    <w:rsid w:val="008B43F5"/>
    <w:rsid w:val="008B71FA"/>
    <w:rsid w:val="008C02C1"/>
    <w:rsid w:val="008C06CE"/>
    <w:rsid w:val="008C27D5"/>
    <w:rsid w:val="008C74D5"/>
    <w:rsid w:val="008D1142"/>
    <w:rsid w:val="008D2585"/>
    <w:rsid w:val="008D4CBF"/>
    <w:rsid w:val="008D760E"/>
    <w:rsid w:val="008E29A9"/>
    <w:rsid w:val="008E3B17"/>
    <w:rsid w:val="008E6842"/>
    <w:rsid w:val="008F0B6C"/>
    <w:rsid w:val="008F319A"/>
    <w:rsid w:val="008F4864"/>
    <w:rsid w:val="008F7BEA"/>
    <w:rsid w:val="009017A1"/>
    <w:rsid w:val="009026D6"/>
    <w:rsid w:val="009027C3"/>
    <w:rsid w:val="009117D1"/>
    <w:rsid w:val="009168A1"/>
    <w:rsid w:val="00927C3D"/>
    <w:rsid w:val="009312DB"/>
    <w:rsid w:val="00934FF0"/>
    <w:rsid w:val="0094236D"/>
    <w:rsid w:val="00947165"/>
    <w:rsid w:val="00951888"/>
    <w:rsid w:val="0095225F"/>
    <w:rsid w:val="009540C9"/>
    <w:rsid w:val="009555AE"/>
    <w:rsid w:val="009569A4"/>
    <w:rsid w:val="00962C2D"/>
    <w:rsid w:val="00963058"/>
    <w:rsid w:val="00963237"/>
    <w:rsid w:val="00971CEF"/>
    <w:rsid w:val="0097765B"/>
    <w:rsid w:val="00980CF0"/>
    <w:rsid w:val="00982953"/>
    <w:rsid w:val="00987A75"/>
    <w:rsid w:val="009900A8"/>
    <w:rsid w:val="00992100"/>
    <w:rsid w:val="009921FB"/>
    <w:rsid w:val="00993BD1"/>
    <w:rsid w:val="00996E66"/>
    <w:rsid w:val="009A262B"/>
    <w:rsid w:val="009A356A"/>
    <w:rsid w:val="009A4A6A"/>
    <w:rsid w:val="009A66D0"/>
    <w:rsid w:val="009A66D7"/>
    <w:rsid w:val="009A7C47"/>
    <w:rsid w:val="009B03AB"/>
    <w:rsid w:val="009B17D1"/>
    <w:rsid w:val="009B41F9"/>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E787F"/>
    <w:rsid w:val="009F03FC"/>
    <w:rsid w:val="009F09FA"/>
    <w:rsid w:val="009F485A"/>
    <w:rsid w:val="009F7623"/>
    <w:rsid w:val="00A004D4"/>
    <w:rsid w:val="00A02C50"/>
    <w:rsid w:val="00A043C7"/>
    <w:rsid w:val="00A05A74"/>
    <w:rsid w:val="00A11255"/>
    <w:rsid w:val="00A1148F"/>
    <w:rsid w:val="00A14550"/>
    <w:rsid w:val="00A17785"/>
    <w:rsid w:val="00A17C5E"/>
    <w:rsid w:val="00A21B46"/>
    <w:rsid w:val="00A229BB"/>
    <w:rsid w:val="00A24CE5"/>
    <w:rsid w:val="00A32433"/>
    <w:rsid w:val="00A32912"/>
    <w:rsid w:val="00A32C5B"/>
    <w:rsid w:val="00A33F93"/>
    <w:rsid w:val="00A36909"/>
    <w:rsid w:val="00A45346"/>
    <w:rsid w:val="00A53CF6"/>
    <w:rsid w:val="00A571E7"/>
    <w:rsid w:val="00A623A1"/>
    <w:rsid w:val="00A64476"/>
    <w:rsid w:val="00A663E5"/>
    <w:rsid w:val="00A66A29"/>
    <w:rsid w:val="00A73273"/>
    <w:rsid w:val="00A7376C"/>
    <w:rsid w:val="00A7474A"/>
    <w:rsid w:val="00A75AC9"/>
    <w:rsid w:val="00A75BF7"/>
    <w:rsid w:val="00A76D3B"/>
    <w:rsid w:val="00A772F3"/>
    <w:rsid w:val="00A84679"/>
    <w:rsid w:val="00A846CB"/>
    <w:rsid w:val="00A86421"/>
    <w:rsid w:val="00A87B8E"/>
    <w:rsid w:val="00A9091D"/>
    <w:rsid w:val="00A92951"/>
    <w:rsid w:val="00A9678A"/>
    <w:rsid w:val="00A97A2D"/>
    <w:rsid w:val="00AA016D"/>
    <w:rsid w:val="00AA045A"/>
    <w:rsid w:val="00AA4065"/>
    <w:rsid w:val="00AA69A3"/>
    <w:rsid w:val="00AA710E"/>
    <w:rsid w:val="00AB10B5"/>
    <w:rsid w:val="00AB670E"/>
    <w:rsid w:val="00AB753E"/>
    <w:rsid w:val="00AC25A5"/>
    <w:rsid w:val="00AC32A6"/>
    <w:rsid w:val="00AC5E54"/>
    <w:rsid w:val="00AC7E14"/>
    <w:rsid w:val="00AD02DE"/>
    <w:rsid w:val="00AD282E"/>
    <w:rsid w:val="00AD609A"/>
    <w:rsid w:val="00AD75F1"/>
    <w:rsid w:val="00AE0966"/>
    <w:rsid w:val="00AE0BFD"/>
    <w:rsid w:val="00AE3614"/>
    <w:rsid w:val="00AE77FB"/>
    <w:rsid w:val="00AF0220"/>
    <w:rsid w:val="00AF18B7"/>
    <w:rsid w:val="00AF26C0"/>
    <w:rsid w:val="00AF3733"/>
    <w:rsid w:val="00AF4E9D"/>
    <w:rsid w:val="00B03EC7"/>
    <w:rsid w:val="00B05979"/>
    <w:rsid w:val="00B06FFB"/>
    <w:rsid w:val="00B071A2"/>
    <w:rsid w:val="00B12244"/>
    <w:rsid w:val="00B12873"/>
    <w:rsid w:val="00B130E8"/>
    <w:rsid w:val="00B13707"/>
    <w:rsid w:val="00B17175"/>
    <w:rsid w:val="00B17D86"/>
    <w:rsid w:val="00B21B13"/>
    <w:rsid w:val="00B2232A"/>
    <w:rsid w:val="00B3176D"/>
    <w:rsid w:val="00B32086"/>
    <w:rsid w:val="00B36EB3"/>
    <w:rsid w:val="00B42F23"/>
    <w:rsid w:val="00B44546"/>
    <w:rsid w:val="00B445E8"/>
    <w:rsid w:val="00B44B3B"/>
    <w:rsid w:val="00B47290"/>
    <w:rsid w:val="00B527E0"/>
    <w:rsid w:val="00B52910"/>
    <w:rsid w:val="00B56763"/>
    <w:rsid w:val="00B6133F"/>
    <w:rsid w:val="00B61347"/>
    <w:rsid w:val="00B633FB"/>
    <w:rsid w:val="00B677BA"/>
    <w:rsid w:val="00B67B35"/>
    <w:rsid w:val="00B70B9F"/>
    <w:rsid w:val="00B7360D"/>
    <w:rsid w:val="00B76D84"/>
    <w:rsid w:val="00B80C87"/>
    <w:rsid w:val="00B83A0A"/>
    <w:rsid w:val="00B83C33"/>
    <w:rsid w:val="00B908EA"/>
    <w:rsid w:val="00B92629"/>
    <w:rsid w:val="00B929CC"/>
    <w:rsid w:val="00B93CF5"/>
    <w:rsid w:val="00B95018"/>
    <w:rsid w:val="00BA1138"/>
    <w:rsid w:val="00BA32B4"/>
    <w:rsid w:val="00BA5384"/>
    <w:rsid w:val="00BA56BE"/>
    <w:rsid w:val="00BB3515"/>
    <w:rsid w:val="00BB7845"/>
    <w:rsid w:val="00BC73A8"/>
    <w:rsid w:val="00BC7AB7"/>
    <w:rsid w:val="00BD112E"/>
    <w:rsid w:val="00BE1A0E"/>
    <w:rsid w:val="00BE1DF7"/>
    <w:rsid w:val="00BE7D7D"/>
    <w:rsid w:val="00BF14EC"/>
    <w:rsid w:val="00BF29AF"/>
    <w:rsid w:val="00BF3215"/>
    <w:rsid w:val="00BF542F"/>
    <w:rsid w:val="00C012EF"/>
    <w:rsid w:val="00C02CE7"/>
    <w:rsid w:val="00C05618"/>
    <w:rsid w:val="00C06B27"/>
    <w:rsid w:val="00C15386"/>
    <w:rsid w:val="00C15B14"/>
    <w:rsid w:val="00C21A03"/>
    <w:rsid w:val="00C21A9E"/>
    <w:rsid w:val="00C223A3"/>
    <w:rsid w:val="00C31636"/>
    <w:rsid w:val="00C31CB9"/>
    <w:rsid w:val="00C348BB"/>
    <w:rsid w:val="00C3502F"/>
    <w:rsid w:val="00C3574A"/>
    <w:rsid w:val="00C41704"/>
    <w:rsid w:val="00C41B6B"/>
    <w:rsid w:val="00C4373A"/>
    <w:rsid w:val="00C45003"/>
    <w:rsid w:val="00C510A1"/>
    <w:rsid w:val="00C52BDB"/>
    <w:rsid w:val="00C56A35"/>
    <w:rsid w:val="00C57CC8"/>
    <w:rsid w:val="00C57FCE"/>
    <w:rsid w:val="00C6173A"/>
    <w:rsid w:val="00C673C3"/>
    <w:rsid w:val="00C67C97"/>
    <w:rsid w:val="00C70E16"/>
    <w:rsid w:val="00C74B2A"/>
    <w:rsid w:val="00C74D72"/>
    <w:rsid w:val="00C81402"/>
    <w:rsid w:val="00C816A2"/>
    <w:rsid w:val="00C87F93"/>
    <w:rsid w:val="00C90392"/>
    <w:rsid w:val="00C94EDB"/>
    <w:rsid w:val="00CA209D"/>
    <w:rsid w:val="00CA4288"/>
    <w:rsid w:val="00CA4431"/>
    <w:rsid w:val="00CA7ADC"/>
    <w:rsid w:val="00CB1E36"/>
    <w:rsid w:val="00CB26B0"/>
    <w:rsid w:val="00CB373F"/>
    <w:rsid w:val="00CC0FA3"/>
    <w:rsid w:val="00CC11EE"/>
    <w:rsid w:val="00CD3A81"/>
    <w:rsid w:val="00CD3B72"/>
    <w:rsid w:val="00CE1B5A"/>
    <w:rsid w:val="00CE33C8"/>
    <w:rsid w:val="00CE3A54"/>
    <w:rsid w:val="00CE480A"/>
    <w:rsid w:val="00CE4D56"/>
    <w:rsid w:val="00CE57DA"/>
    <w:rsid w:val="00CE6100"/>
    <w:rsid w:val="00CF0E31"/>
    <w:rsid w:val="00CF0FB0"/>
    <w:rsid w:val="00CF232E"/>
    <w:rsid w:val="00CF772D"/>
    <w:rsid w:val="00D10058"/>
    <w:rsid w:val="00D15819"/>
    <w:rsid w:val="00D15981"/>
    <w:rsid w:val="00D15EFD"/>
    <w:rsid w:val="00D1647D"/>
    <w:rsid w:val="00D174F1"/>
    <w:rsid w:val="00D23868"/>
    <w:rsid w:val="00D2393C"/>
    <w:rsid w:val="00D257FD"/>
    <w:rsid w:val="00D27A27"/>
    <w:rsid w:val="00D27FEB"/>
    <w:rsid w:val="00D309B1"/>
    <w:rsid w:val="00D3477B"/>
    <w:rsid w:val="00D36B57"/>
    <w:rsid w:val="00D37402"/>
    <w:rsid w:val="00D40501"/>
    <w:rsid w:val="00D4055A"/>
    <w:rsid w:val="00D45E50"/>
    <w:rsid w:val="00D5140B"/>
    <w:rsid w:val="00D5458B"/>
    <w:rsid w:val="00D54CD1"/>
    <w:rsid w:val="00D554FD"/>
    <w:rsid w:val="00D6205C"/>
    <w:rsid w:val="00D6449C"/>
    <w:rsid w:val="00D703A7"/>
    <w:rsid w:val="00D74EBE"/>
    <w:rsid w:val="00D81527"/>
    <w:rsid w:val="00D8478A"/>
    <w:rsid w:val="00D86AF0"/>
    <w:rsid w:val="00D909BC"/>
    <w:rsid w:val="00D90B85"/>
    <w:rsid w:val="00D910B4"/>
    <w:rsid w:val="00D93ACA"/>
    <w:rsid w:val="00D9530B"/>
    <w:rsid w:val="00DA0ECB"/>
    <w:rsid w:val="00DA2D5B"/>
    <w:rsid w:val="00DA5647"/>
    <w:rsid w:val="00DB16F7"/>
    <w:rsid w:val="00DB7DAA"/>
    <w:rsid w:val="00DC137B"/>
    <w:rsid w:val="00DC7F91"/>
    <w:rsid w:val="00DD22A7"/>
    <w:rsid w:val="00DD660A"/>
    <w:rsid w:val="00DD6D6A"/>
    <w:rsid w:val="00DD6D93"/>
    <w:rsid w:val="00DE0E76"/>
    <w:rsid w:val="00DE16E2"/>
    <w:rsid w:val="00DE4715"/>
    <w:rsid w:val="00DE6CE1"/>
    <w:rsid w:val="00DF14C4"/>
    <w:rsid w:val="00DF4BEA"/>
    <w:rsid w:val="00DF59DE"/>
    <w:rsid w:val="00E0181F"/>
    <w:rsid w:val="00E01C7D"/>
    <w:rsid w:val="00E069DA"/>
    <w:rsid w:val="00E078CC"/>
    <w:rsid w:val="00E117A2"/>
    <w:rsid w:val="00E13963"/>
    <w:rsid w:val="00E1679E"/>
    <w:rsid w:val="00E16A94"/>
    <w:rsid w:val="00E23003"/>
    <w:rsid w:val="00E24F5C"/>
    <w:rsid w:val="00E26F48"/>
    <w:rsid w:val="00E27E44"/>
    <w:rsid w:val="00E30CC5"/>
    <w:rsid w:val="00E30F1D"/>
    <w:rsid w:val="00E3215A"/>
    <w:rsid w:val="00E32326"/>
    <w:rsid w:val="00E32F1F"/>
    <w:rsid w:val="00E3478D"/>
    <w:rsid w:val="00E35D74"/>
    <w:rsid w:val="00E3709A"/>
    <w:rsid w:val="00E41596"/>
    <w:rsid w:val="00E42BA6"/>
    <w:rsid w:val="00E43A76"/>
    <w:rsid w:val="00E4478F"/>
    <w:rsid w:val="00E45FF6"/>
    <w:rsid w:val="00E472FF"/>
    <w:rsid w:val="00E5422D"/>
    <w:rsid w:val="00E5705E"/>
    <w:rsid w:val="00E635A9"/>
    <w:rsid w:val="00E6514F"/>
    <w:rsid w:val="00E65FCD"/>
    <w:rsid w:val="00E86140"/>
    <w:rsid w:val="00E865F1"/>
    <w:rsid w:val="00E92563"/>
    <w:rsid w:val="00E9642F"/>
    <w:rsid w:val="00EA112E"/>
    <w:rsid w:val="00EA1DEC"/>
    <w:rsid w:val="00EA1F89"/>
    <w:rsid w:val="00EB5C09"/>
    <w:rsid w:val="00EC1BD3"/>
    <w:rsid w:val="00EC7768"/>
    <w:rsid w:val="00ED54B2"/>
    <w:rsid w:val="00EE1385"/>
    <w:rsid w:val="00EE1469"/>
    <w:rsid w:val="00EE5315"/>
    <w:rsid w:val="00EE7F2B"/>
    <w:rsid w:val="00EF088E"/>
    <w:rsid w:val="00EF0B31"/>
    <w:rsid w:val="00EF20A0"/>
    <w:rsid w:val="00EF215F"/>
    <w:rsid w:val="00EF2428"/>
    <w:rsid w:val="00EF64DC"/>
    <w:rsid w:val="00EF668D"/>
    <w:rsid w:val="00EF76C7"/>
    <w:rsid w:val="00F10ED7"/>
    <w:rsid w:val="00F11F14"/>
    <w:rsid w:val="00F1506B"/>
    <w:rsid w:val="00F165E3"/>
    <w:rsid w:val="00F17168"/>
    <w:rsid w:val="00F26309"/>
    <w:rsid w:val="00F26382"/>
    <w:rsid w:val="00F30C35"/>
    <w:rsid w:val="00F400F8"/>
    <w:rsid w:val="00F53322"/>
    <w:rsid w:val="00F54A1A"/>
    <w:rsid w:val="00F56D93"/>
    <w:rsid w:val="00F6107B"/>
    <w:rsid w:val="00F6340C"/>
    <w:rsid w:val="00F64D11"/>
    <w:rsid w:val="00F67884"/>
    <w:rsid w:val="00F77039"/>
    <w:rsid w:val="00F83B73"/>
    <w:rsid w:val="00F860C5"/>
    <w:rsid w:val="00F86827"/>
    <w:rsid w:val="00F92070"/>
    <w:rsid w:val="00F9217E"/>
    <w:rsid w:val="00F940D1"/>
    <w:rsid w:val="00FA2AD4"/>
    <w:rsid w:val="00FA3609"/>
    <w:rsid w:val="00FB0039"/>
    <w:rsid w:val="00FB0FBB"/>
    <w:rsid w:val="00FB503F"/>
    <w:rsid w:val="00FB5DF7"/>
    <w:rsid w:val="00FB75DE"/>
    <w:rsid w:val="00FC375A"/>
    <w:rsid w:val="00FC6142"/>
    <w:rsid w:val="00FC624F"/>
    <w:rsid w:val="00FC6DAC"/>
    <w:rsid w:val="00FD16F3"/>
    <w:rsid w:val="00FD63C6"/>
    <w:rsid w:val="00FE64AE"/>
    <w:rsid w:val="00FE673B"/>
    <w:rsid w:val="00FE6E74"/>
    <w:rsid w:val="00FF0AEC"/>
    <w:rsid w:val="00FF3E16"/>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1129975506">
          <w:marLeft w:val="0"/>
          <w:marRight w:val="0"/>
          <w:marTop w:val="0"/>
          <w:marBottom w:val="165"/>
          <w:divBdr>
            <w:top w:val="none" w:sz="0" w:space="0" w:color="auto"/>
            <w:left w:val="none" w:sz="0" w:space="0" w:color="auto"/>
            <w:bottom w:val="none" w:sz="0" w:space="0" w:color="auto"/>
            <w:right w:val="none" w:sz="0" w:space="0" w:color="auto"/>
          </w:divBdr>
        </w:div>
        <w:div w:id="513303315">
          <w:marLeft w:val="0"/>
          <w:marRight w:val="0"/>
          <w:marTop w:val="0"/>
          <w:marBottom w:val="0"/>
          <w:divBdr>
            <w:top w:val="none" w:sz="0" w:space="0" w:color="auto"/>
            <w:left w:val="none" w:sz="0" w:space="0" w:color="auto"/>
            <w:bottom w:val="none" w:sz="0" w:space="0" w:color="auto"/>
            <w:right w:val="none" w:sz="0" w:space="0" w:color="auto"/>
          </w:divBdr>
        </w:div>
      </w:divsChild>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xin-centres.co.uk" TargetMode="External"/><Relationship Id="rId2" Type="http://schemas.openxmlformats.org/officeDocument/2006/relationships/customXml" Target="../customXml/item2.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ckstvlep.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cks-hu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T6W7HYUETC4M-6132631-280020</_dlc_DocId>
    <_dlc_DocIdUrl xmlns="bdacb442-bfc7-44df-9acc-2a4df8c8cb38">
      <Url>https://bucksbusinessfirst.sharepoint.com/sites/btvlep/_layouts/15/DocIdRedir.aspx?ID=T6W7HYUETC4M-6132631-280020</Url>
      <Description>T6W7HYUETC4M-6132631-280020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77F1-7D63-4228-8A33-25F144CE8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8A2A5-C739-465C-AFC3-D704807F4A44}">
  <ds:schemaRefs>
    <ds:schemaRef ds:uri="http://schemas.microsoft.com/sharepoint/events"/>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19317626-2242-48DF-A147-96E98E91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15</cp:revision>
  <cp:lastPrinted>2020-02-25T14:48:00Z</cp:lastPrinted>
  <dcterms:created xsi:type="dcterms:W3CDTF">2020-03-13T14:01:00Z</dcterms:created>
  <dcterms:modified xsi:type="dcterms:W3CDTF">2020-03-16T11:08:00Z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eb99a3be-5ac2-42cd-a6fe-3a9235514bf9</vt:lpwstr>
  </property>
</Properties>
</file>