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19684C" w:rsidRDefault="00A73273" w:rsidP="008D2585">
      <w:pPr>
        <w:rPr>
          <w:rFonts w:asciiTheme="minorBidi" w:hAnsiTheme="minorBidi"/>
        </w:rPr>
      </w:pPr>
      <w:r w:rsidRPr="0019684C">
        <w:rPr>
          <w:rFonts w:asciiTheme="minorBidi" w:hAnsiTheme="minorBidi"/>
        </w:rPr>
        <w:t>No. 00</w:t>
      </w:r>
      <w:r w:rsidR="0019684C" w:rsidRPr="0019684C">
        <w:rPr>
          <w:rFonts w:asciiTheme="minorBidi" w:hAnsiTheme="minorBidi"/>
        </w:rPr>
        <w:t>6</w:t>
      </w:r>
      <w:r w:rsidRPr="0019684C">
        <w:rPr>
          <w:rFonts w:asciiTheme="minorBidi" w:hAnsiTheme="minorBidi"/>
        </w:rPr>
        <w:t>.18</w:t>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t xml:space="preserve">        </w:t>
      </w:r>
      <w:r w:rsidR="0019684C">
        <w:rPr>
          <w:rFonts w:asciiTheme="minorBidi" w:hAnsiTheme="minorBidi"/>
        </w:rPr>
        <w:t>21</w:t>
      </w:r>
      <w:r w:rsidR="007613A3" w:rsidRPr="0019684C">
        <w:rPr>
          <w:rFonts w:asciiTheme="minorBidi" w:hAnsiTheme="minorBidi"/>
        </w:rPr>
        <w:t xml:space="preserve"> </w:t>
      </w:r>
      <w:r w:rsidR="0019684C">
        <w:rPr>
          <w:rFonts w:asciiTheme="minorBidi" w:hAnsiTheme="minorBidi"/>
        </w:rPr>
        <w:t>March</w:t>
      </w:r>
      <w:r w:rsidRPr="0019684C">
        <w:rPr>
          <w:rFonts w:asciiTheme="minorBidi" w:hAnsiTheme="minorBidi"/>
        </w:rPr>
        <w:t xml:space="preserve"> 2018</w:t>
      </w:r>
    </w:p>
    <w:p w:rsidR="00052D24" w:rsidRPr="0019684C" w:rsidRDefault="002F557D" w:rsidP="00F11F14">
      <w:pPr>
        <w:spacing w:after="0" w:line="360" w:lineRule="auto"/>
        <w:jc w:val="center"/>
        <w:rPr>
          <w:rFonts w:asciiTheme="minorBidi" w:hAnsiTheme="minorBidi"/>
          <w:b/>
          <w:bCs/>
          <w:sz w:val="24"/>
          <w:szCs w:val="24"/>
        </w:rPr>
      </w:pPr>
      <w:r w:rsidRPr="0019684C">
        <w:rPr>
          <w:rFonts w:asciiTheme="minorBidi" w:hAnsiTheme="minorBidi"/>
          <w:b/>
          <w:bCs/>
          <w:sz w:val="24"/>
          <w:szCs w:val="24"/>
        </w:rPr>
        <w:t>N E W S  R E L E A S E</w:t>
      </w:r>
    </w:p>
    <w:p w:rsidR="0019684C" w:rsidRDefault="0019684C" w:rsidP="009D21D0">
      <w:pPr>
        <w:spacing w:after="0" w:line="360" w:lineRule="auto"/>
        <w:rPr>
          <w:rFonts w:ascii="Arial" w:hAnsi="Arial" w:cs="Arial"/>
          <w:color w:val="000000"/>
          <w:sz w:val="24"/>
          <w:szCs w:val="24"/>
        </w:rPr>
      </w:pPr>
    </w:p>
    <w:p w:rsidR="002E3577" w:rsidRPr="002E3577" w:rsidRDefault="002E3577" w:rsidP="002E3577">
      <w:pPr>
        <w:pStyle w:val="NormalWeb"/>
        <w:spacing w:before="0" w:beforeAutospacing="0" w:after="0" w:afterAutospacing="0" w:line="360" w:lineRule="auto"/>
        <w:jc w:val="center"/>
        <w:rPr>
          <w:rFonts w:ascii="Arial" w:hAnsi="Arial" w:cs="Arial"/>
        </w:rPr>
      </w:pPr>
      <w:r w:rsidRPr="002E3577">
        <w:rPr>
          <w:rFonts w:ascii="Arial" w:hAnsi="Arial" w:cs="Arial"/>
          <w:b/>
          <w:bCs/>
        </w:rPr>
        <w:t>County's £204m growth funding bid to Government through to next stage</w:t>
      </w:r>
    </w:p>
    <w:p w:rsidR="002E3577" w:rsidRDefault="002E3577" w:rsidP="002E3577">
      <w:pPr>
        <w:spacing w:after="0" w:line="360" w:lineRule="auto"/>
        <w:rPr>
          <w:rFonts w:ascii="Times New Roman" w:hAnsi="Times New Roman" w:cs="Times New Roman"/>
          <w:sz w:val="24"/>
          <w:szCs w:val="24"/>
        </w:rPr>
      </w:pPr>
    </w:p>
    <w:p w:rsidR="002E3577" w:rsidRPr="000733EC" w:rsidRDefault="002E3577" w:rsidP="000733EC">
      <w:pPr>
        <w:spacing w:after="0" w:line="360" w:lineRule="auto"/>
        <w:rPr>
          <w:rFonts w:ascii="Arial" w:hAnsi="Arial" w:cs="Arial"/>
          <w:color w:val="000000"/>
          <w:sz w:val="24"/>
          <w:szCs w:val="24"/>
        </w:rPr>
      </w:pPr>
      <w:r w:rsidRPr="000733EC">
        <w:rPr>
          <w:rFonts w:ascii="Arial" w:hAnsi="Arial" w:cs="Arial"/>
          <w:color w:val="000000"/>
          <w:sz w:val="24"/>
          <w:szCs w:val="24"/>
          <w:shd w:val="clear" w:color="auto" w:fill="FFFFFF"/>
        </w:rPr>
        <w:t>A bid to the Government by Buckinghamshire County Council</w:t>
      </w:r>
      <w:r w:rsidR="000733EC" w:rsidRPr="000733EC">
        <w:rPr>
          <w:rFonts w:ascii="Arial" w:hAnsi="Arial" w:cs="Arial"/>
          <w:color w:val="000000"/>
          <w:sz w:val="24"/>
          <w:szCs w:val="24"/>
          <w:shd w:val="clear" w:color="auto" w:fill="FFFFFF"/>
        </w:rPr>
        <w:t xml:space="preserve">, and backed by </w:t>
      </w:r>
      <w:hyperlink r:id="rId10" w:history="1">
        <w:r w:rsidR="000733EC" w:rsidRPr="000733EC">
          <w:rPr>
            <w:rStyle w:val="Hyperlink"/>
            <w:rFonts w:asciiTheme="minorBidi" w:hAnsiTheme="minorBidi"/>
            <w:sz w:val="24"/>
            <w:szCs w:val="24"/>
          </w:rPr>
          <w:t>Buckinghamshire Thames Valley Local Enterprise Partnership</w:t>
        </w:r>
      </w:hyperlink>
      <w:r w:rsidR="000733EC" w:rsidRPr="000733EC">
        <w:rPr>
          <w:rStyle w:val="Hyperlink"/>
          <w:rFonts w:asciiTheme="minorBidi" w:hAnsiTheme="minorBidi"/>
          <w:color w:val="auto"/>
          <w:sz w:val="24"/>
          <w:szCs w:val="24"/>
          <w:u w:val="none"/>
        </w:rPr>
        <w:t>,</w:t>
      </w:r>
      <w:r w:rsidR="000733EC" w:rsidRPr="000733EC">
        <w:rPr>
          <w:rFonts w:asciiTheme="minorBidi" w:hAnsiTheme="minorBidi"/>
          <w:color w:val="000000"/>
          <w:sz w:val="24"/>
          <w:szCs w:val="24"/>
        </w:rPr>
        <w:t xml:space="preserve"> </w:t>
      </w:r>
      <w:r w:rsidRPr="000733EC">
        <w:rPr>
          <w:rFonts w:asciiTheme="minorBidi" w:hAnsiTheme="minorBidi"/>
          <w:color w:val="000000"/>
          <w:sz w:val="24"/>
          <w:szCs w:val="24"/>
        </w:rPr>
        <w:t>for £204 million </w:t>
      </w:r>
      <w:r w:rsidRPr="000733EC">
        <w:rPr>
          <w:rFonts w:asciiTheme="minorBidi" w:hAnsiTheme="minorBidi"/>
          <w:color w:val="000000"/>
          <w:sz w:val="24"/>
          <w:szCs w:val="24"/>
          <w:shd w:val="clear" w:color="auto" w:fill="FFFFFF"/>
        </w:rPr>
        <w:t>to</w:t>
      </w:r>
      <w:r w:rsidRPr="000733EC">
        <w:rPr>
          <w:rFonts w:ascii="Arial" w:hAnsi="Arial" w:cs="Arial"/>
          <w:color w:val="000000"/>
          <w:sz w:val="24"/>
          <w:szCs w:val="24"/>
          <w:shd w:val="clear" w:color="auto" w:fill="FFFFFF"/>
        </w:rPr>
        <w:t xml:space="preserve"> support growth in and around Aylesbury has passed its first hurdle.</w:t>
      </w:r>
      <w:r w:rsidRPr="000733EC">
        <w:rPr>
          <w:rFonts w:ascii="Arial" w:hAnsi="Arial" w:cs="Arial"/>
          <w:color w:val="000000"/>
          <w:sz w:val="24"/>
          <w:szCs w:val="24"/>
        </w:rPr>
        <w:br/>
      </w:r>
      <w:r w:rsidRPr="000733EC">
        <w:rPr>
          <w:rFonts w:ascii="Arial" w:hAnsi="Arial" w:cs="Arial"/>
          <w:color w:val="000000"/>
          <w:sz w:val="24"/>
          <w:szCs w:val="24"/>
        </w:rPr>
        <w:br/>
      </w:r>
      <w:r w:rsidRPr="000733EC">
        <w:rPr>
          <w:rFonts w:ascii="Arial" w:hAnsi="Arial" w:cs="Arial"/>
          <w:color w:val="000000"/>
          <w:sz w:val="24"/>
          <w:szCs w:val="24"/>
          <w:shd w:val="clear" w:color="auto" w:fill="FFFFFF"/>
        </w:rPr>
        <w:t>The Ministry of Housing, C</w:t>
      </w:r>
      <w:r w:rsidR="007C3B9F">
        <w:rPr>
          <w:rFonts w:ascii="Arial" w:hAnsi="Arial" w:cs="Arial"/>
          <w:color w:val="000000"/>
          <w:sz w:val="24"/>
          <w:szCs w:val="24"/>
          <w:shd w:val="clear" w:color="auto" w:fill="FFFFFF"/>
        </w:rPr>
        <w:t>ommunities and Local Government</w:t>
      </w:r>
      <w:bookmarkStart w:id="0" w:name="_GoBack"/>
      <w:bookmarkEnd w:id="0"/>
      <w:r w:rsidRPr="000733EC">
        <w:rPr>
          <w:rFonts w:ascii="Arial" w:hAnsi="Arial" w:cs="Arial"/>
          <w:color w:val="000000"/>
          <w:sz w:val="24"/>
          <w:szCs w:val="24"/>
          <w:shd w:val="clear" w:color="auto" w:fill="FFFFFF"/>
        </w:rPr>
        <w:t> has announced that bids from a further 44 areas (West Midlands being announced earlier in the spring statement), including Buckinghamshire, will go forward for a potential share of the £4.1b</w:t>
      </w:r>
      <w:r w:rsidRPr="000733EC">
        <w:rPr>
          <w:rFonts w:ascii="Arial" w:hAnsi="Arial" w:cs="Arial"/>
          <w:sz w:val="24"/>
          <w:szCs w:val="24"/>
          <w:shd w:val="clear" w:color="auto" w:fill="FFFFFF"/>
        </w:rPr>
        <w:t>n</w:t>
      </w:r>
      <w:r w:rsidRPr="000733EC">
        <w:rPr>
          <w:rFonts w:ascii="Arial" w:hAnsi="Arial" w:cs="Arial"/>
          <w:color w:val="000000"/>
          <w:sz w:val="24"/>
          <w:szCs w:val="24"/>
          <w:shd w:val="clear" w:color="auto" w:fill="FFFFFF"/>
        </w:rPr>
        <w:t> national Housing Infrastructure Fund (HIF). They will now ask all successful areas to put together detailed business plans for further consideration.</w:t>
      </w:r>
    </w:p>
    <w:p w:rsidR="000733EC" w:rsidRPr="000733EC" w:rsidRDefault="000733EC" w:rsidP="002E3577">
      <w:pPr>
        <w:pStyle w:val="NormalWeb"/>
        <w:spacing w:before="0" w:beforeAutospacing="0" w:after="0" w:afterAutospacing="0" w:line="360" w:lineRule="auto"/>
        <w:rPr>
          <w:rFonts w:ascii="Arial" w:hAnsi="Arial" w:cs="Arial"/>
        </w:rPr>
      </w:pPr>
    </w:p>
    <w:p w:rsidR="000733EC" w:rsidRDefault="002E3577" w:rsidP="000733EC">
      <w:pPr>
        <w:spacing w:after="0" w:line="360" w:lineRule="auto"/>
        <w:rPr>
          <w:rFonts w:ascii="Arial" w:hAnsi="Arial" w:cs="Arial"/>
          <w:color w:val="000000"/>
          <w:sz w:val="24"/>
          <w:szCs w:val="24"/>
          <w:shd w:val="clear" w:color="auto" w:fill="FFFFFF"/>
        </w:rPr>
      </w:pPr>
      <w:r w:rsidRPr="000733EC">
        <w:rPr>
          <w:rFonts w:asciiTheme="minorBidi" w:hAnsiTheme="minorBidi"/>
          <w:color w:val="000000"/>
          <w:sz w:val="24"/>
          <w:szCs w:val="24"/>
          <w:shd w:val="clear" w:color="auto" w:fill="FFFFFF"/>
        </w:rPr>
        <w:t>Officers will now be working in c</w:t>
      </w:r>
      <w:r w:rsidR="000733EC" w:rsidRPr="000733EC">
        <w:rPr>
          <w:rFonts w:asciiTheme="minorBidi" w:hAnsiTheme="minorBidi"/>
          <w:color w:val="000000"/>
          <w:sz w:val="24"/>
          <w:szCs w:val="24"/>
          <w:shd w:val="clear" w:color="auto" w:fill="FFFFFF"/>
        </w:rPr>
        <w:t>ollaboration with</w:t>
      </w:r>
      <w:r w:rsidRPr="000733EC">
        <w:rPr>
          <w:rFonts w:asciiTheme="minorBidi" w:hAnsiTheme="minorBidi"/>
          <w:color w:val="000000"/>
          <w:sz w:val="24"/>
          <w:szCs w:val="24"/>
          <w:shd w:val="clear" w:color="auto" w:fill="FFFFFF"/>
        </w:rPr>
        <w:t xml:space="preserve"> </w:t>
      </w:r>
      <w:hyperlink r:id="rId11" w:history="1">
        <w:r w:rsidR="000733EC" w:rsidRPr="000733EC">
          <w:rPr>
            <w:rStyle w:val="Hyperlink"/>
            <w:rFonts w:asciiTheme="minorBidi" w:hAnsiTheme="minorBidi"/>
            <w:sz w:val="24"/>
            <w:szCs w:val="24"/>
          </w:rPr>
          <w:t>Buckinghamshire Thames Valley Local Enterprise Partnership</w:t>
        </w:r>
      </w:hyperlink>
      <w:r w:rsidR="000733EC" w:rsidRPr="000733EC">
        <w:rPr>
          <w:rStyle w:val="Hyperlink"/>
          <w:rFonts w:ascii="Arial" w:hAnsi="Arial" w:cs="Arial"/>
          <w:color w:val="auto"/>
          <w:sz w:val="24"/>
          <w:szCs w:val="24"/>
          <w:u w:val="none"/>
        </w:rPr>
        <w:t xml:space="preserve">, </w:t>
      </w:r>
      <w:r w:rsidR="000733EC" w:rsidRPr="000733EC">
        <w:rPr>
          <w:rFonts w:ascii="Arial" w:hAnsi="Arial" w:cs="Arial"/>
          <w:color w:val="000000"/>
          <w:sz w:val="24"/>
          <w:szCs w:val="24"/>
        </w:rPr>
        <w:t>Homes England,</w:t>
      </w:r>
      <w:r w:rsidRPr="000733EC">
        <w:rPr>
          <w:rFonts w:ascii="Arial" w:hAnsi="Arial" w:cs="Arial"/>
          <w:color w:val="000000"/>
          <w:sz w:val="24"/>
          <w:szCs w:val="24"/>
          <w:shd w:val="clear" w:color="auto" w:fill="FFFFFF"/>
        </w:rPr>
        <w:t xml:space="preserve"> and Aylesbury Vale District Council to take this work forward.</w:t>
      </w:r>
      <w:r w:rsidRPr="000733EC">
        <w:rPr>
          <w:rFonts w:ascii="Arial" w:hAnsi="Arial" w:cs="Arial"/>
          <w:color w:val="000000"/>
          <w:sz w:val="24"/>
          <w:szCs w:val="24"/>
          <w:shd w:val="clear" w:color="auto" w:fill="FFFFFF"/>
        </w:rPr>
        <w:br/>
      </w:r>
      <w:r w:rsidRPr="000733EC">
        <w:rPr>
          <w:rFonts w:ascii="Arial" w:hAnsi="Arial" w:cs="Arial"/>
          <w:color w:val="000000"/>
          <w:sz w:val="24"/>
          <w:szCs w:val="24"/>
          <w:shd w:val="clear" w:color="auto" w:fill="FFFFFF"/>
        </w:rPr>
        <w:br/>
        <w:t>The County Council bid for funding, to support Aylesbury's growth as a Garden Town, covers infrastructure projects such as link roads to form an orbital route around Aylesbury, improvements to public transport links to the town centre, and new secondary and primary schools.</w:t>
      </w:r>
      <w:r w:rsidRPr="000733EC">
        <w:rPr>
          <w:rFonts w:ascii="Arial" w:hAnsi="Arial" w:cs="Arial"/>
          <w:color w:val="000000"/>
          <w:sz w:val="24"/>
          <w:szCs w:val="24"/>
          <w:shd w:val="clear" w:color="auto" w:fill="FFFFFF"/>
        </w:rPr>
        <w:br/>
      </w:r>
      <w:r w:rsidRPr="000733EC">
        <w:rPr>
          <w:rFonts w:ascii="Arial" w:hAnsi="Arial" w:cs="Arial"/>
          <w:color w:val="000000"/>
          <w:sz w:val="24"/>
          <w:szCs w:val="24"/>
          <w:shd w:val="clear" w:color="auto" w:fill="FFFFFF"/>
        </w:rPr>
        <w:br/>
        <w:t>Funding would also pay for new recycling centres, new power lines, broadband improvements, flood alleviation and open spaces for leisure and recreation.</w:t>
      </w:r>
      <w:r w:rsidRPr="000733EC">
        <w:rPr>
          <w:rFonts w:ascii="Arial" w:hAnsi="Arial" w:cs="Arial"/>
          <w:color w:val="000000"/>
          <w:sz w:val="24"/>
          <w:szCs w:val="24"/>
          <w:shd w:val="clear" w:color="auto" w:fill="FFFFFF"/>
        </w:rPr>
        <w:br/>
      </w:r>
    </w:p>
    <w:p w:rsidR="000733EC" w:rsidRDefault="000733EC" w:rsidP="000733EC">
      <w:pPr>
        <w:spacing w:after="0" w:line="360" w:lineRule="auto"/>
        <w:rPr>
          <w:rFonts w:ascii="Arial" w:hAnsi="Arial" w:cs="Arial"/>
          <w:color w:val="000000"/>
          <w:sz w:val="24"/>
          <w:szCs w:val="24"/>
          <w:shd w:val="clear" w:color="auto" w:fill="FFFFFF"/>
        </w:rPr>
      </w:pPr>
    </w:p>
    <w:p w:rsidR="000733EC" w:rsidRPr="009D21D0" w:rsidRDefault="000733EC" w:rsidP="000733EC">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0733EC" w:rsidRPr="000733EC" w:rsidRDefault="000733EC" w:rsidP="000733EC">
      <w:pPr>
        <w:pStyle w:val="NormalWeb"/>
        <w:spacing w:before="0" w:beforeAutospacing="0" w:after="0" w:afterAutospacing="0" w:line="360" w:lineRule="auto"/>
        <w:rPr>
          <w:rFonts w:ascii="Arial" w:hAnsi="Arial" w:cs="Arial"/>
        </w:rPr>
      </w:pPr>
      <w:r w:rsidRPr="002E3577">
        <w:rPr>
          <w:rFonts w:ascii="Arial" w:hAnsi="Arial" w:cs="Arial"/>
          <w:b/>
          <w:bCs/>
        </w:rPr>
        <w:lastRenderedPageBreak/>
        <w:t>County's £204m growth funding bid to Government through to next stage</w:t>
      </w:r>
      <w:r w:rsidRPr="009D21D0">
        <w:rPr>
          <w:rFonts w:asciiTheme="minorBidi" w:eastAsia="Times New Roman" w:hAnsiTheme="minorBidi"/>
          <w:b/>
          <w:bCs/>
          <w:spacing w:val="-12"/>
          <w:kern w:val="36"/>
          <w:bdr w:val="none" w:sz="0" w:space="0" w:color="auto" w:frame="1"/>
        </w:rPr>
        <w:t xml:space="preserve">: 2 </w:t>
      </w:r>
    </w:p>
    <w:p w:rsidR="000733EC" w:rsidRDefault="002E3577" w:rsidP="00E270A9">
      <w:pPr>
        <w:spacing w:after="0" w:line="360" w:lineRule="auto"/>
        <w:rPr>
          <w:rFonts w:ascii="Arial" w:hAnsi="Arial" w:cs="Arial"/>
          <w:color w:val="000000"/>
          <w:sz w:val="24"/>
          <w:szCs w:val="24"/>
          <w:shd w:val="clear" w:color="auto" w:fill="FFFFFF"/>
        </w:rPr>
      </w:pPr>
      <w:r w:rsidRPr="000733EC">
        <w:rPr>
          <w:rFonts w:ascii="Arial" w:hAnsi="Arial" w:cs="Arial"/>
          <w:color w:val="000000"/>
          <w:sz w:val="24"/>
          <w:szCs w:val="24"/>
          <w:shd w:val="clear" w:color="auto" w:fill="FFFFFF"/>
        </w:rPr>
        <w:br/>
        <w:t>County Council Leader Martin Tett welcomed the news that the bid was go</w:t>
      </w:r>
      <w:r w:rsidR="00722518">
        <w:rPr>
          <w:rFonts w:ascii="Arial" w:hAnsi="Arial" w:cs="Arial"/>
          <w:color w:val="000000"/>
          <w:sz w:val="24"/>
          <w:szCs w:val="24"/>
          <w:shd w:val="clear" w:color="auto" w:fill="FFFFFF"/>
        </w:rPr>
        <w:t>ing through to the next stage. </w:t>
      </w:r>
      <w:r w:rsidRPr="000733EC">
        <w:rPr>
          <w:rFonts w:ascii="Arial" w:hAnsi="Arial" w:cs="Arial"/>
          <w:color w:val="000000"/>
          <w:sz w:val="24"/>
          <w:szCs w:val="24"/>
          <w:shd w:val="clear" w:color="auto" w:fill="FFFFFF"/>
        </w:rPr>
        <w:t xml:space="preserve">"This is very good news for Buckinghamshire. It is critical that any new housing growth is accompanied by the essential infrastructure, such as roads, broadband, health facilities and open spaces. </w:t>
      </w:r>
      <w:r w:rsidRPr="000733EC">
        <w:rPr>
          <w:rFonts w:ascii="Arial" w:hAnsi="Arial" w:cs="Arial"/>
          <w:color w:val="000000"/>
          <w:sz w:val="24"/>
          <w:szCs w:val="24"/>
          <w:shd w:val="clear" w:color="auto" w:fill="FFFFFF"/>
        </w:rPr>
        <w:br/>
      </w:r>
      <w:r w:rsidRPr="000733EC">
        <w:rPr>
          <w:rFonts w:ascii="Arial" w:hAnsi="Arial" w:cs="Arial"/>
          <w:color w:val="000000"/>
          <w:sz w:val="24"/>
          <w:szCs w:val="24"/>
          <w:shd w:val="clear" w:color="auto" w:fill="FFFFFF"/>
        </w:rPr>
        <w:br/>
        <w:t xml:space="preserve">"While we still have some way to go, I believe that we have a strong case to make to Government and Buckinghamshire County Council is determined to continue to fight to obtain the essential funding we really need." </w:t>
      </w:r>
      <w:r w:rsidRPr="000733EC">
        <w:rPr>
          <w:rFonts w:ascii="Arial" w:hAnsi="Arial" w:cs="Arial"/>
          <w:color w:val="000000"/>
          <w:sz w:val="24"/>
          <w:szCs w:val="24"/>
          <w:shd w:val="clear" w:color="auto" w:fill="FFFFFF"/>
        </w:rPr>
        <w:br/>
      </w:r>
      <w:r w:rsidRPr="000733EC">
        <w:rPr>
          <w:rFonts w:ascii="Arial" w:hAnsi="Arial" w:cs="Arial"/>
          <w:color w:val="000000"/>
          <w:sz w:val="24"/>
          <w:szCs w:val="24"/>
          <w:shd w:val="clear" w:color="auto" w:fill="FFFFFF"/>
        </w:rPr>
        <w:br/>
        <w:t xml:space="preserve">Housing Secretary Sajid Javid said: “This Government is committed to working with communities to build the homes this country needs and ensure the right infrastructure is in place to support them. </w:t>
      </w:r>
      <w:r w:rsidRPr="000733EC">
        <w:rPr>
          <w:rFonts w:ascii="Arial" w:hAnsi="Arial" w:cs="Arial"/>
          <w:color w:val="000000"/>
          <w:sz w:val="24"/>
          <w:szCs w:val="24"/>
          <w:shd w:val="clear" w:color="auto" w:fill="FFFFFF"/>
        </w:rPr>
        <w:br/>
      </w:r>
      <w:r w:rsidRPr="000733EC">
        <w:rPr>
          <w:rFonts w:ascii="Arial" w:hAnsi="Arial" w:cs="Arial"/>
          <w:color w:val="000000"/>
          <w:sz w:val="24"/>
          <w:szCs w:val="24"/>
          <w:shd w:val="clear" w:color="auto" w:fill="FFFFFF"/>
        </w:rPr>
        <w:br/>
        <w:t xml:space="preserve">“We will now be working closely with the 45 areas shortlisted to apply for government investment including Buckinghamshire. These key projects will help unlock more much needed homes by delivering the roads, schools and doctor’s surgeries that communities need.” </w:t>
      </w:r>
      <w:r w:rsidRPr="000733EC">
        <w:rPr>
          <w:rFonts w:ascii="Arial" w:hAnsi="Arial" w:cs="Arial"/>
          <w:color w:val="000000"/>
          <w:sz w:val="24"/>
          <w:szCs w:val="24"/>
          <w:shd w:val="clear" w:color="auto" w:fill="FFFFFF"/>
        </w:rPr>
        <w:br/>
      </w:r>
      <w:r w:rsidRPr="000733EC">
        <w:rPr>
          <w:rFonts w:ascii="Arial" w:hAnsi="Arial" w:cs="Arial"/>
          <w:color w:val="000000"/>
          <w:sz w:val="24"/>
          <w:szCs w:val="24"/>
          <w:shd w:val="clear" w:color="auto" w:fill="FFFFFF"/>
        </w:rPr>
        <w:br/>
        <w:t>The County Council's application to the Ministry of Housing, Communities and Local Government for Garden Town infrastructure fundi</w:t>
      </w:r>
      <w:r w:rsidR="00E270A9">
        <w:rPr>
          <w:rFonts w:ascii="Arial" w:hAnsi="Arial" w:cs="Arial"/>
          <w:color w:val="000000"/>
          <w:sz w:val="24"/>
          <w:szCs w:val="24"/>
          <w:shd w:val="clear" w:color="auto" w:fill="FFFFFF"/>
        </w:rPr>
        <w:t>ng was developed with help from</w:t>
      </w:r>
      <w:r w:rsidRPr="000733EC">
        <w:rPr>
          <w:rFonts w:ascii="Arial" w:hAnsi="Arial" w:cs="Arial"/>
          <w:color w:val="000000"/>
          <w:sz w:val="24"/>
          <w:szCs w:val="24"/>
          <w:shd w:val="clear" w:color="auto" w:fill="FFFFFF"/>
        </w:rPr>
        <w:t xml:space="preserve"> </w:t>
      </w:r>
      <w:hyperlink r:id="rId12" w:history="1">
        <w:r w:rsidRPr="00E270A9">
          <w:rPr>
            <w:rStyle w:val="Hyperlink"/>
            <w:rFonts w:ascii="Arial" w:hAnsi="Arial" w:cs="Arial"/>
            <w:sz w:val="24"/>
            <w:szCs w:val="24"/>
            <w:shd w:val="clear" w:color="auto" w:fill="FFFFFF"/>
          </w:rPr>
          <w:t>Buckinghamshire Thames Valley Lo</w:t>
        </w:r>
        <w:r w:rsidR="00E270A9" w:rsidRPr="00E270A9">
          <w:rPr>
            <w:rStyle w:val="Hyperlink"/>
            <w:rFonts w:ascii="Arial" w:hAnsi="Arial" w:cs="Arial"/>
            <w:sz w:val="24"/>
            <w:szCs w:val="24"/>
            <w:shd w:val="clear" w:color="auto" w:fill="FFFFFF"/>
          </w:rPr>
          <w:t>cal Enterprise Partnership</w:t>
        </w:r>
      </w:hyperlink>
      <w:r w:rsidR="00E270A9">
        <w:rPr>
          <w:rFonts w:ascii="Arial" w:hAnsi="Arial" w:cs="Arial"/>
          <w:color w:val="000000"/>
          <w:sz w:val="24"/>
          <w:szCs w:val="24"/>
          <w:shd w:val="clear" w:color="auto" w:fill="FFFFFF"/>
        </w:rPr>
        <w:t xml:space="preserve"> and </w:t>
      </w:r>
      <w:r w:rsidR="00E270A9" w:rsidRPr="000733EC">
        <w:rPr>
          <w:rFonts w:ascii="Arial" w:hAnsi="Arial" w:cs="Arial"/>
          <w:color w:val="000000"/>
          <w:sz w:val="24"/>
          <w:szCs w:val="24"/>
          <w:shd w:val="clear" w:color="auto" w:fill="FFFFFF"/>
        </w:rPr>
        <w:t>Aylesbury Vale District Council</w:t>
      </w:r>
      <w:r w:rsidR="00E270A9">
        <w:rPr>
          <w:rFonts w:ascii="Arial" w:hAnsi="Arial" w:cs="Arial"/>
          <w:color w:val="000000"/>
          <w:sz w:val="24"/>
          <w:szCs w:val="24"/>
          <w:shd w:val="clear" w:color="auto" w:fill="FFFFFF"/>
        </w:rPr>
        <w:t>.</w:t>
      </w:r>
      <w:r w:rsidRPr="000733EC">
        <w:rPr>
          <w:rFonts w:ascii="Arial" w:hAnsi="Arial" w:cs="Arial"/>
          <w:color w:val="000000"/>
          <w:sz w:val="24"/>
          <w:szCs w:val="24"/>
          <w:shd w:val="clear" w:color="auto" w:fill="FFFFFF"/>
        </w:rPr>
        <w:br/>
      </w:r>
    </w:p>
    <w:p w:rsidR="000733EC" w:rsidRDefault="000733EC" w:rsidP="000733EC">
      <w:pPr>
        <w:spacing w:after="0" w:line="360" w:lineRule="auto"/>
        <w:rPr>
          <w:rFonts w:ascii="Arial" w:hAnsi="Arial" w:cs="Arial"/>
          <w:color w:val="000000"/>
          <w:sz w:val="24"/>
          <w:szCs w:val="24"/>
          <w:shd w:val="clear" w:color="auto" w:fill="FFFFFF"/>
        </w:rPr>
      </w:pPr>
      <w:r w:rsidRPr="000733EC">
        <w:rPr>
          <w:rFonts w:ascii="Arial" w:hAnsi="Arial" w:cs="Arial"/>
          <w:color w:val="000000"/>
          <w:sz w:val="24"/>
          <w:szCs w:val="24"/>
          <w:shd w:val="clear" w:color="auto" w:fill="FFFFFF"/>
        </w:rPr>
        <w:t>Richard Harrington, Chief Executive, Buckinghamshire Thames Valley Local Enterprise Partnership, said: “We are delighted that the Aylesbury Garden Town submission has been shortlisted for the £4.1bn Housing Infrastructure Funding. The bid is being developed through a strong partnership and the funding would show a firm commitment from Government to support the significant potential of this area.”</w:t>
      </w:r>
    </w:p>
    <w:p w:rsidR="00E270A9" w:rsidRDefault="00E270A9" w:rsidP="000733EC">
      <w:pPr>
        <w:spacing w:after="0" w:line="360" w:lineRule="auto"/>
        <w:rPr>
          <w:rFonts w:ascii="Arial" w:hAnsi="Arial" w:cs="Arial"/>
          <w:color w:val="000000"/>
          <w:sz w:val="24"/>
          <w:szCs w:val="24"/>
          <w:shd w:val="clear" w:color="auto" w:fill="FFFFFF"/>
        </w:rPr>
      </w:pPr>
    </w:p>
    <w:p w:rsidR="00E270A9" w:rsidRDefault="00E270A9" w:rsidP="000733EC">
      <w:pPr>
        <w:spacing w:after="0" w:line="360" w:lineRule="auto"/>
        <w:rPr>
          <w:rFonts w:ascii="Arial" w:hAnsi="Arial" w:cs="Arial"/>
          <w:color w:val="000000"/>
          <w:sz w:val="24"/>
          <w:szCs w:val="24"/>
          <w:shd w:val="clear" w:color="auto" w:fill="FFFFFF"/>
        </w:rPr>
      </w:pPr>
    </w:p>
    <w:p w:rsidR="00E270A9" w:rsidRDefault="00E270A9" w:rsidP="00E270A9">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E270A9" w:rsidRPr="009D21D0" w:rsidRDefault="00E270A9" w:rsidP="00E270A9">
      <w:pPr>
        <w:spacing w:after="0" w:line="360" w:lineRule="auto"/>
        <w:jc w:val="right"/>
        <w:rPr>
          <w:rFonts w:asciiTheme="minorBidi" w:hAnsiTheme="minorBidi"/>
          <w:b/>
          <w:bCs/>
          <w:sz w:val="24"/>
          <w:szCs w:val="24"/>
        </w:rPr>
      </w:pPr>
    </w:p>
    <w:p w:rsidR="00E270A9" w:rsidRPr="000733EC" w:rsidRDefault="00E270A9" w:rsidP="00E270A9">
      <w:pPr>
        <w:pStyle w:val="NormalWeb"/>
        <w:spacing w:before="0" w:beforeAutospacing="0" w:after="0" w:afterAutospacing="0" w:line="360" w:lineRule="auto"/>
        <w:rPr>
          <w:rFonts w:ascii="Arial" w:hAnsi="Arial" w:cs="Arial"/>
        </w:rPr>
      </w:pPr>
      <w:r w:rsidRPr="002E3577">
        <w:rPr>
          <w:rFonts w:ascii="Arial" w:hAnsi="Arial" w:cs="Arial"/>
          <w:b/>
          <w:bCs/>
        </w:rPr>
        <w:lastRenderedPageBreak/>
        <w:t>County's £204m growth funding bid to Government through to next stage</w:t>
      </w:r>
      <w:r>
        <w:rPr>
          <w:rFonts w:asciiTheme="minorBidi" w:eastAsia="Times New Roman" w:hAnsiTheme="minorBidi"/>
          <w:b/>
          <w:bCs/>
          <w:spacing w:val="-12"/>
          <w:kern w:val="36"/>
          <w:bdr w:val="none" w:sz="0" w:space="0" w:color="auto" w:frame="1"/>
        </w:rPr>
        <w:t>: 3</w:t>
      </w:r>
    </w:p>
    <w:p w:rsidR="002E3577" w:rsidRDefault="002E3577" w:rsidP="00E270A9">
      <w:pPr>
        <w:spacing w:after="0" w:line="360" w:lineRule="auto"/>
        <w:rPr>
          <w:rFonts w:ascii="Arial" w:hAnsi="Arial" w:cs="Arial"/>
          <w:color w:val="000000"/>
          <w:sz w:val="24"/>
          <w:szCs w:val="24"/>
          <w:shd w:val="clear" w:color="auto" w:fill="FFFFFF"/>
        </w:rPr>
      </w:pPr>
      <w:r w:rsidRPr="000733EC">
        <w:rPr>
          <w:rFonts w:ascii="Arial" w:hAnsi="Arial" w:cs="Arial"/>
          <w:color w:val="000000"/>
          <w:sz w:val="24"/>
          <w:szCs w:val="24"/>
          <w:shd w:val="clear" w:color="auto" w:fill="FFFFFF"/>
        </w:rPr>
        <w:br/>
        <w:t xml:space="preserve">Neil Blake, Leader of Aylesbury Vale District Council and Chairman of Aylesbury Garden Town Delivery Board, said: “This is very encouraging news for Aylesbury, as we move towards achieving our ambition to deliver key growth in the area, with the proper infrastructure in place to support it. The Garden Town vision to create a thriving, revitalised town with quality homes, facilities and transport links, will help secure Aylesbury’s future for the long term and we’re delighted that progress </w:t>
      </w:r>
      <w:r w:rsidRPr="00E270A9">
        <w:rPr>
          <w:rFonts w:ascii="Arial" w:hAnsi="Arial" w:cs="Arial"/>
          <w:color w:val="000000"/>
          <w:sz w:val="24"/>
          <w:szCs w:val="24"/>
          <w:shd w:val="clear" w:color="auto" w:fill="FFFFFF"/>
        </w:rPr>
        <w:t>continues to be made in securing the essential fundin</w:t>
      </w:r>
      <w:r w:rsidR="00E270A9" w:rsidRPr="00E270A9">
        <w:rPr>
          <w:rFonts w:ascii="Arial" w:hAnsi="Arial" w:cs="Arial"/>
          <w:color w:val="000000"/>
          <w:sz w:val="24"/>
          <w:szCs w:val="24"/>
          <w:shd w:val="clear" w:color="auto" w:fill="FFFFFF"/>
        </w:rPr>
        <w:t>g to ensure this can happen.”</w:t>
      </w:r>
      <w:r w:rsidR="00E270A9" w:rsidRPr="00E270A9">
        <w:rPr>
          <w:rFonts w:ascii="Arial" w:hAnsi="Arial" w:cs="Arial"/>
          <w:color w:val="000000"/>
          <w:sz w:val="24"/>
          <w:szCs w:val="24"/>
          <w:shd w:val="clear" w:color="auto" w:fill="FFFFFF"/>
        </w:rPr>
        <w:br/>
      </w:r>
      <w:r w:rsidR="00E270A9" w:rsidRPr="00E270A9">
        <w:rPr>
          <w:rFonts w:ascii="Arial" w:hAnsi="Arial" w:cs="Arial"/>
          <w:color w:val="000000"/>
          <w:sz w:val="24"/>
          <w:szCs w:val="24"/>
          <w:shd w:val="clear" w:color="auto" w:fill="FFFFFF"/>
        </w:rPr>
        <w:br/>
      </w:r>
      <w:r w:rsidRPr="00E270A9">
        <w:rPr>
          <w:rFonts w:ascii="Arial" w:hAnsi="Arial" w:cs="Arial"/>
          <w:color w:val="000000"/>
          <w:sz w:val="24"/>
          <w:szCs w:val="24"/>
          <w:shd w:val="clear" w:color="auto" w:fill="FFFFFF"/>
        </w:rPr>
        <w:t xml:space="preserve">For further details of today's MHCLG announcements see: </w:t>
      </w:r>
      <w:hyperlink r:id="rId13" w:history="1">
        <w:r w:rsidRPr="00E270A9">
          <w:rPr>
            <w:rStyle w:val="Hyperlink"/>
            <w:rFonts w:ascii="Arial" w:hAnsi="Arial" w:cs="Arial"/>
            <w:sz w:val="24"/>
            <w:szCs w:val="24"/>
            <w:shd w:val="clear" w:color="auto" w:fill="FFFFFF"/>
          </w:rPr>
          <w:t>https://www.gov.u</w:t>
        </w:r>
        <w:r w:rsidRPr="00E270A9">
          <w:rPr>
            <w:rStyle w:val="Hyperlink"/>
            <w:rFonts w:ascii="Arial" w:hAnsi="Arial" w:cs="Arial"/>
            <w:sz w:val="24"/>
            <w:szCs w:val="24"/>
            <w:shd w:val="clear" w:color="auto" w:fill="FFFFFF"/>
          </w:rPr>
          <w:t>k</w:t>
        </w:r>
        <w:r w:rsidRPr="00E270A9">
          <w:rPr>
            <w:rStyle w:val="Hyperlink"/>
            <w:rFonts w:ascii="Arial" w:hAnsi="Arial" w:cs="Arial"/>
            <w:sz w:val="24"/>
            <w:szCs w:val="24"/>
            <w:shd w:val="clear" w:color="auto" w:fill="FFFFFF"/>
          </w:rPr>
          <w:t>/government/news/government-investment-to-unlock-more-homes-across-england</w:t>
        </w:r>
      </w:hyperlink>
      <w:r w:rsidRPr="00E270A9">
        <w:rPr>
          <w:rFonts w:ascii="Arial" w:hAnsi="Arial" w:cs="Arial"/>
          <w:color w:val="000000"/>
          <w:sz w:val="24"/>
          <w:szCs w:val="24"/>
          <w:shd w:val="clear" w:color="auto" w:fill="FFFFFF"/>
        </w:rPr>
        <w:t xml:space="preserve"> </w:t>
      </w:r>
    </w:p>
    <w:p w:rsidR="00722518" w:rsidRPr="00E270A9" w:rsidRDefault="00722518" w:rsidP="00E270A9">
      <w:pPr>
        <w:spacing w:after="0" w:line="360" w:lineRule="auto"/>
        <w:rPr>
          <w:rFonts w:ascii="Arial" w:hAnsi="Arial" w:cs="Arial"/>
          <w:color w:val="000000"/>
          <w:sz w:val="24"/>
          <w:szCs w:val="24"/>
        </w:rPr>
      </w:pPr>
    </w:p>
    <w:p w:rsidR="00722518" w:rsidRPr="000F07B9" w:rsidRDefault="00722518" w:rsidP="00722518">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9D21D0" w:rsidRPr="00722518" w:rsidRDefault="00722518" w:rsidP="00722518">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Pr="003F2D67">
        <w:rPr>
          <w:rFonts w:asciiTheme="minorBidi" w:hAnsiTheme="minorBidi"/>
          <w:b/>
          <w:bCs/>
          <w:sz w:val="24"/>
          <w:szCs w:val="24"/>
        </w:rPr>
        <w:t xml:space="preserve">          </w:t>
      </w:r>
      <w:r>
        <w:rPr>
          <w:rFonts w:asciiTheme="minorBidi" w:hAnsiTheme="minorBidi"/>
          <w:b/>
          <w:bCs/>
          <w:sz w:val="24"/>
          <w:szCs w:val="24"/>
        </w:rPr>
        <w:t xml:space="preserve">                              </w:t>
      </w:r>
    </w:p>
    <w:p w:rsidR="009D21D0" w:rsidRPr="000F07B9" w:rsidRDefault="009D21D0" w:rsidP="000F07B9">
      <w:pPr>
        <w:spacing w:after="0" w:line="360" w:lineRule="auto"/>
        <w:rPr>
          <w:rFonts w:ascii="Arial" w:hAnsi="Arial" w:cs="Arial"/>
          <w:sz w:val="24"/>
          <w:szCs w:val="24"/>
        </w:rPr>
      </w:pPr>
    </w:p>
    <w:p w:rsidR="0010496E" w:rsidRDefault="003F111E" w:rsidP="00EA1F89">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927C3D" w:rsidRDefault="00927C3D" w:rsidP="00722518">
      <w:pPr>
        <w:pStyle w:val="NormalWeb"/>
        <w:spacing w:before="0" w:beforeAutospacing="0" w:after="0" w:afterAutospacing="0"/>
        <w:rPr>
          <w:rFonts w:ascii="Arial" w:hAnsi="Arial" w:cs="Arial"/>
          <w:b/>
          <w:bCs/>
        </w:rPr>
      </w:pPr>
    </w:p>
    <w:p w:rsidR="001168D3" w:rsidRPr="00EA1F89" w:rsidRDefault="001168D3" w:rsidP="001168D3">
      <w:pPr>
        <w:pStyle w:val="NormalWeb"/>
        <w:spacing w:before="0" w:beforeAutospacing="0" w:after="0" w:afterAutospacing="0" w:line="360" w:lineRule="auto"/>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4"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2E3577" w:rsidP="00AE3614">
      <w:pPr>
        <w:pStyle w:val="NoSpacing"/>
        <w:jc w:val="both"/>
        <w:rPr>
          <w:rFonts w:asciiTheme="minorBidi" w:hAnsiTheme="minorBidi" w:cstheme="minorBidi"/>
          <w:sz w:val="24"/>
          <w:szCs w:val="24"/>
        </w:rPr>
      </w:pPr>
      <w:hyperlink r:id="rId15"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lastRenderedPageBreak/>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6C074F" w:rsidRDefault="00AE3614" w:rsidP="00E3709A">
      <w:pPr>
        <w:pStyle w:val="Default"/>
        <w:rPr>
          <w:rFonts w:asciiTheme="minorBidi" w:hAnsiTheme="minorBidi" w:cstheme="minorBidi"/>
        </w:rPr>
      </w:pPr>
      <w:r w:rsidRPr="00380276">
        <w:rPr>
          <w:rFonts w:asciiTheme="minorBidi" w:hAnsiTheme="minorBidi" w:cstheme="minorBidi"/>
        </w:rPr>
        <w:t xml:space="preserve">E: richard.burton@btvlep.co.uk   </w:t>
      </w:r>
    </w:p>
    <w:p w:rsidR="00E5422D" w:rsidRDefault="00E5422D" w:rsidP="00E3709A">
      <w:pPr>
        <w:pStyle w:val="Default"/>
        <w:rPr>
          <w:rFonts w:asciiTheme="minorBidi" w:hAnsiTheme="minorBidi" w:cstheme="minorBidi"/>
        </w:rPr>
      </w:pPr>
    </w:p>
    <w:p w:rsidR="00E5422D" w:rsidRPr="00E3709A" w:rsidRDefault="00E5422D" w:rsidP="00E5422D">
      <w:pPr>
        <w:pStyle w:val="Default"/>
        <w:rPr>
          <w:rFonts w:asciiTheme="minorBidi" w:hAnsiTheme="minorBidi" w:cstheme="minorBidi"/>
        </w:rPr>
      </w:pP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EC" w:rsidRDefault="000733EC" w:rsidP="006957AC">
      <w:pPr>
        <w:spacing w:after="0" w:line="240" w:lineRule="auto"/>
      </w:pPr>
      <w:r>
        <w:separator/>
      </w:r>
    </w:p>
  </w:endnote>
  <w:endnote w:type="continuationSeparator" w:id="0">
    <w:p w:rsidR="000733EC" w:rsidRDefault="000733EC"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EC" w:rsidRDefault="000733EC" w:rsidP="006957AC">
      <w:pPr>
        <w:spacing w:after="0" w:line="240" w:lineRule="auto"/>
      </w:pPr>
      <w:r>
        <w:separator/>
      </w:r>
    </w:p>
  </w:footnote>
  <w:footnote w:type="continuationSeparator" w:id="0">
    <w:p w:rsidR="000733EC" w:rsidRDefault="000733EC"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20"/>
  </w:num>
  <w:num w:numId="6">
    <w:abstractNumId w:val="14"/>
  </w:num>
  <w:num w:numId="7">
    <w:abstractNumId w:val="5"/>
  </w:num>
  <w:num w:numId="8">
    <w:abstractNumId w:val="21"/>
  </w:num>
  <w:num w:numId="9">
    <w:abstractNumId w:val="10"/>
  </w:num>
  <w:num w:numId="10">
    <w:abstractNumId w:val="3"/>
  </w:num>
  <w:num w:numId="11">
    <w:abstractNumId w:val="2"/>
  </w:num>
  <w:num w:numId="12">
    <w:abstractNumId w:val="8"/>
  </w:num>
  <w:num w:numId="13">
    <w:abstractNumId w:val="19"/>
  </w:num>
  <w:num w:numId="14">
    <w:abstractNumId w:val="17"/>
  </w:num>
  <w:num w:numId="15">
    <w:abstractNumId w:val="4"/>
  </w:num>
  <w:num w:numId="16">
    <w:abstractNumId w:val="1"/>
  </w:num>
  <w:num w:numId="17">
    <w:abstractNumId w:val="22"/>
  </w:num>
  <w:num w:numId="18">
    <w:abstractNumId w:val="18"/>
  </w:num>
  <w:num w:numId="19">
    <w:abstractNumId w:val="11"/>
  </w:num>
  <w:num w:numId="20">
    <w:abstractNumId w:val="0"/>
  </w:num>
  <w:num w:numId="21">
    <w:abstractNumId w:val="9"/>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33EC"/>
    <w:rsid w:val="000766F6"/>
    <w:rsid w:val="000812C3"/>
    <w:rsid w:val="00084737"/>
    <w:rsid w:val="000945B4"/>
    <w:rsid w:val="000A4C4D"/>
    <w:rsid w:val="000A5748"/>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9684C"/>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3577"/>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AD5"/>
    <w:rsid w:val="003A1639"/>
    <w:rsid w:val="003A360B"/>
    <w:rsid w:val="003A69BF"/>
    <w:rsid w:val="003A7FBE"/>
    <w:rsid w:val="003B27E4"/>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6FB3"/>
    <w:rsid w:val="0055722D"/>
    <w:rsid w:val="005729BB"/>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E2E09"/>
    <w:rsid w:val="006E7B61"/>
    <w:rsid w:val="006F7A7D"/>
    <w:rsid w:val="00700407"/>
    <w:rsid w:val="0071158E"/>
    <w:rsid w:val="007138E6"/>
    <w:rsid w:val="00720AFD"/>
    <w:rsid w:val="00722518"/>
    <w:rsid w:val="00727040"/>
    <w:rsid w:val="00730A71"/>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48BB"/>
    <w:rsid w:val="007B61E4"/>
    <w:rsid w:val="007C0898"/>
    <w:rsid w:val="007C1B23"/>
    <w:rsid w:val="007C3B9F"/>
    <w:rsid w:val="007C6298"/>
    <w:rsid w:val="007D1833"/>
    <w:rsid w:val="007E3CE5"/>
    <w:rsid w:val="007F6B57"/>
    <w:rsid w:val="008018D1"/>
    <w:rsid w:val="00801A24"/>
    <w:rsid w:val="008041A9"/>
    <w:rsid w:val="00815174"/>
    <w:rsid w:val="00825734"/>
    <w:rsid w:val="00826943"/>
    <w:rsid w:val="00827749"/>
    <w:rsid w:val="00830BBE"/>
    <w:rsid w:val="008318F0"/>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01DE"/>
    <w:rsid w:val="00987A75"/>
    <w:rsid w:val="009900A8"/>
    <w:rsid w:val="00992100"/>
    <w:rsid w:val="009968C7"/>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A69A3"/>
    <w:rsid w:val="00AA710E"/>
    <w:rsid w:val="00AB670E"/>
    <w:rsid w:val="00AB753E"/>
    <w:rsid w:val="00AC32A6"/>
    <w:rsid w:val="00AD02DE"/>
    <w:rsid w:val="00AD282E"/>
    <w:rsid w:val="00AD609A"/>
    <w:rsid w:val="00AD75F1"/>
    <w:rsid w:val="00AE3614"/>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6B27"/>
    <w:rsid w:val="00C15386"/>
    <w:rsid w:val="00C15B14"/>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270A9"/>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5C09"/>
    <w:rsid w:val="00EC1BD3"/>
    <w:rsid w:val="00EE1385"/>
    <w:rsid w:val="00EE1469"/>
    <w:rsid w:val="00EE5315"/>
    <w:rsid w:val="00EE7F2B"/>
    <w:rsid w:val="00EF0B31"/>
    <w:rsid w:val="00EF215F"/>
    <w:rsid w:val="00EF64DC"/>
    <w:rsid w:val="00F10ED7"/>
    <w:rsid w:val="00F11F14"/>
    <w:rsid w:val="00F165E3"/>
    <w:rsid w:val="00F26309"/>
    <w:rsid w:val="00F26382"/>
    <w:rsid w:val="00F400F8"/>
    <w:rsid w:val="00F54A1A"/>
    <w:rsid w:val="00F56D93"/>
    <w:rsid w:val="00F6107B"/>
    <w:rsid w:val="00F6340C"/>
    <w:rsid w:val="00F64D11"/>
    <w:rsid w:val="00F92070"/>
    <w:rsid w:val="00F9217E"/>
    <w:rsid w:val="00F940D1"/>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67741259">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ck.vuelio.uk.com/z.z?l=aHR0cHM6Ly93d3cuZ292LnVrL2dvdmVybm1lbnQvbmV3cy9nb3Zlcm5tZW50LWludmVzdG1lbnQtdG8tdW5sb2NrLW1vcmUtaG9tZXMtYWNyb3NzLWVuZ2xhbmQ%3d&amp;r=11122230238&amp;d=5922428&amp;p=1&amp;t=h&amp;h=1ab467d87530d5d823d0fc9b65a0eb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ckstvlep.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stvlep.co.uk/" TargetMode="External"/><Relationship Id="rId5" Type="http://schemas.openxmlformats.org/officeDocument/2006/relationships/webSettings" Target="webSettings.xml"/><Relationship Id="rId15" Type="http://schemas.openxmlformats.org/officeDocument/2006/relationships/hyperlink" Target="http://www.bbf.uk.com/" TargetMode="Externa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B995-B85C-48B2-A7E0-044B2ED3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7</cp:revision>
  <cp:lastPrinted>2018-01-26T12:11:00Z</cp:lastPrinted>
  <dcterms:created xsi:type="dcterms:W3CDTF">2018-03-22T15:07:00Z</dcterms:created>
  <dcterms:modified xsi:type="dcterms:W3CDTF">2018-03-22T15:30:00Z</dcterms:modified>
</cp:coreProperties>
</file>