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9206" w14:textId="77777777" w:rsidR="00B05979" w:rsidRDefault="006416B6" w:rsidP="001C05AD">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47902C52" wp14:editId="0101124C">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1278C2F" wp14:editId="05399EC0">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1A6ADC74" w14:textId="4AA7E862" w:rsidR="0048735C" w:rsidRPr="00CC0FA3" w:rsidRDefault="001A062D" w:rsidP="009921FB">
      <w:pPr>
        <w:rPr>
          <w:rFonts w:asciiTheme="minorBidi" w:hAnsiTheme="minorBidi"/>
          <w:lang w:val="pt-BR"/>
        </w:rPr>
      </w:pPr>
      <w:r w:rsidRPr="00CC0FA3">
        <w:rPr>
          <w:rFonts w:asciiTheme="minorBidi" w:hAnsiTheme="minorBidi"/>
          <w:lang w:val="pt-BR"/>
        </w:rPr>
        <w:t>No. 0</w:t>
      </w:r>
      <w:r w:rsidR="00871DC6">
        <w:rPr>
          <w:rFonts w:asciiTheme="minorBidi" w:hAnsiTheme="minorBidi"/>
          <w:lang w:val="pt-BR"/>
        </w:rPr>
        <w:t>13</w:t>
      </w:r>
      <w:r w:rsidRPr="00CC0FA3">
        <w:rPr>
          <w:rFonts w:asciiTheme="minorBidi" w:hAnsiTheme="minorBidi"/>
          <w:lang w:val="pt-BR"/>
        </w:rPr>
        <w:t>.19</w:t>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r>
      <w:r w:rsidR="00A73273" w:rsidRPr="00CC0FA3">
        <w:rPr>
          <w:rFonts w:asciiTheme="minorBidi" w:hAnsiTheme="minorBidi"/>
          <w:lang w:val="pt-BR"/>
        </w:rPr>
        <w:tab/>
        <w:t xml:space="preserve">        </w:t>
      </w:r>
      <w:r w:rsidR="00E1199B">
        <w:rPr>
          <w:rFonts w:asciiTheme="minorBidi" w:hAnsiTheme="minorBidi"/>
          <w:lang w:val="pt-BR"/>
        </w:rPr>
        <w:t>1</w:t>
      </w:r>
      <w:bookmarkStart w:id="0" w:name="_GoBack"/>
      <w:bookmarkEnd w:id="0"/>
      <w:r w:rsidR="007613A3" w:rsidRPr="00CC0FA3">
        <w:rPr>
          <w:rFonts w:asciiTheme="minorBidi" w:hAnsiTheme="minorBidi"/>
          <w:lang w:val="pt-BR"/>
        </w:rPr>
        <w:t xml:space="preserve"> </w:t>
      </w:r>
      <w:r w:rsidR="00871DC6">
        <w:rPr>
          <w:rFonts w:asciiTheme="minorBidi" w:hAnsiTheme="minorBidi"/>
          <w:lang w:val="pt-BR"/>
        </w:rPr>
        <w:t>April</w:t>
      </w:r>
      <w:r w:rsidRPr="00CC0FA3">
        <w:rPr>
          <w:rFonts w:asciiTheme="minorBidi" w:hAnsiTheme="minorBidi"/>
          <w:lang w:val="pt-BR"/>
        </w:rPr>
        <w:t xml:space="preserve"> 2019</w:t>
      </w:r>
    </w:p>
    <w:p w14:paraId="109813C1" w14:textId="77777777" w:rsidR="00052D24" w:rsidRPr="00CC0FA3" w:rsidRDefault="002F557D" w:rsidP="00F11F14">
      <w:pPr>
        <w:spacing w:after="0" w:line="360" w:lineRule="auto"/>
        <w:jc w:val="center"/>
        <w:rPr>
          <w:rFonts w:asciiTheme="minorBidi" w:hAnsiTheme="minorBidi"/>
          <w:b/>
          <w:bCs/>
          <w:sz w:val="24"/>
          <w:szCs w:val="24"/>
          <w:lang w:val="pt-BR"/>
        </w:rPr>
      </w:pPr>
      <w:r w:rsidRPr="00CC0FA3">
        <w:rPr>
          <w:rFonts w:asciiTheme="minorBidi" w:hAnsiTheme="minorBidi"/>
          <w:b/>
          <w:bCs/>
          <w:sz w:val="24"/>
          <w:szCs w:val="24"/>
          <w:lang w:val="pt-BR"/>
        </w:rPr>
        <w:t>N E W S  R E L E A S E</w:t>
      </w:r>
    </w:p>
    <w:p w14:paraId="353A7CC6" w14:textId="77777777" w:rsidR="00354E42" w:rsidRPr="00CC0FA3" w:rsidRDefault="00354E42" w:rsidP="00EA1F89">
      <w:pPr>
        <w:spacing w:after="0" w:line="360" w:lineRule="auto"/>
        <w:rPr>
          <w:rFonts w:asciiTheme="minorBidi" w:hAnsiTheme="minorBidi"/>
          <w:b/>
          <w:bCs/>
          <w:color w:val="FF0000"/>
          <w:sz w:val="24"/>
          <w:szCs w:val="24"/>
          <w:lang w:val="pt-BR"/>
        </w:rPr>
      </w:pPr>
    </w:p>
    <w:p w14:paraId="1FD19179" w14:textId="4A109A0E" w:rsidR="001711AA" w:rsidRPr="005576BE" w:rsidRDefault="005576BE" w:rsidP="001711AA">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sidRPr="005576BE">
        <w:rPr>
          <w:rFonts w:asciiTheme="minorBidi" w:eastAsia="Times New Roman" w:hAnsiTheme="minorBidi"/>
          <w:b/>
          <w:bCs/>
          <w:spacing w:val="-12"/>
          <w:kern w:val="36"/>
          <w:sz w:val="24"/>
          <w:szCs w:val="24"/>
          <w:bdr w:val="none" w:sz="0" w:space="0" w:color="auto" w:frame="1"/>
        </w:rPr>
        <w:t xml:space="preserve">New chapter for </w:t>
      </w:r>
      <w:r w:rsidR="00766772" w:rsidRPr="005576BE">
        <w:rPr>
          <w:rFonts w:asciiTheme="minorBidi" w:eastAsia="Times New Roman" w:hAnsiTheme="minorBidi"/>
          <w:b/>
          <w:bCs/>
          <w:spacing w:val="-12"/>
          <w:kern w:val="36"/>
          <w:sz w:val="24"/>
          <w:szCs w:val="24"/>
          <w:bdr w:val="none" w:sz="0" w:space="0" w:color="auto" w:frame="1"/>
        </w:rPr>
        <w:t xml:space="preserve">Buckinghamshire Thames Valley </w:t>
      </w:r>
    </w:p>
    <w:p w14:paraId="45C684C1" w14:textId="40792272" w:rsidR="00391BEE" w:rsidRPr="005576BE" w:rsidRDefault="00766772" w:rsidP="001711AA">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sidRPr="005576BE">
        <w:rPr>
          <w:rFonts w:asciiTheme="minorBidi" w:eastAsia="Times New Roman" w:hAnsiTheme="minorBidi"/>
          <w:b/>
          <w:bCs/>
          <w:spacing w:val="-12"/>
          <w:kern w:val="36"/>
          <w:sz w:val="24"/>
          <w:szCs w:val="24"/>
          <w:bdr w:val="none" w:sz="0" w:space="0" w:color="auto" w:frame="1"/>
        </w:rPr>
        <w:t xml:space="preserve">Local Enterprise Partnership </w:t>
      </w:r>
    </w:p>
    <w:p w14:paraId="6BDFC9FC" w14:textId="77777777" w:rsidR="009D21D0" w:rsidRPr="00AF0220" w:rsidRDefault="009D21D0" w:rsidP="00AF022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14:paraId="0FB2C241" w14:textId="616C58FF" w:rsidR="008515D6" w:rsidRDefault="009027CD" w:rsidP="001711AA">
      <w:pPr>
        <w:spacing w:after="0" w:line="360" w:lineRule="auto"/>
        <w:rPr>
          <w:rFonts w:asciiTheme="minorBidi" w:eastAsiaTheme="minorHAnsi" w:hAnsiTheme="minorBidi"/>
          <w:sz w:val="24"/>
          <w:szCs w:val="24"/>
          <w:lang w:eastAsia="en-US"/>
        </w:rPr>
      </w:pPr>
      <w:hyperlink r:id="rId14" w:history="1">
        <w:r w:rsidR="00A97A2D" w:rsidRPr="000A4901">
          <w:rPr>
            <w:rStyle w:val="Hyperlink"/>
            <w:rFonts w:asciiTheme="minorBidi" w:eastAsiaTheme="minorHAnsi" w:hAnsiTheme="minorBidi"/>
            <w:sz w:val="24"/>
            <w:szCs w:val="24"/>
            <w:lang w:eastAsia="en-US"/>
          </w:rPr>
          <w:t>Buckinghamshire Thames Valley Local Enterprise Partnership</w:t>
        </w:r>
      </w:hyperlink>
      <w:r w:rsidR="00A97A2D" w:rsidRPr="000A4901">
        <w:rPr>
          <w:rFonts w:asciiTheme="minorBidi" w:eastAsiaTheme="minorHAnsi" w:hAnsiTheme="minorBidi"/>
          <w:sz w:val="24"/>
          <w:szCs w:val="24"/>
          <w:lang w:eastAsia="en-US"/>
        </w:rPr>
        <w:t xml:space="preserve"> (BTV</w:t>
      </w:r>
      <w:r w:rsidR="000A4901">
        <w:rPr>
          <w:rFonts w:asciiTheme="minorBidi" w:eastAsiaTheme="minorHAnsi" w:hAnsiTheme="minorBidi"/>
          <w:sz w:val="24"/>
          <w:szCs w:val="24"/>
          <w:lang w:eastAsia="en-US"/>
        </w:rPr>
        <w:t xml:space="preserve">LEP) </w:t>
      </w:r>
      <w:r w:rsidR="008515D6">
        <w:rPr>
          <w:rFonts w:asciiTheme="minorBidi" w:eastAsiaTheme="minorHAnsi" w:hAnsiTheme="minorBidi"/>
          <w:sz w:val="24"/>
          <w:szCs w:val="24"/>
          <w:lang w:eastAsia="en-US"/>
        </w:rPr>
        <w:t xml:space="preserve">are delighted </w:t>
      </w:r>
      <w:r w:rsidR="005823FB">
        <w:rPr>
          <w:rFonts w:asciiTheme="minorBidi" w:eastAsiaTheme="minorHAnsi" w:hAnsiTheme="minorBidi"/>
          <w:sz w:val="24"/>
          <w:szCs w:val="24"/>
          <w:lang w:eastAsia="en-US"/>
        </w:rPr>
        <w:t>to confirm that</w:t>
      </w:r>
      <w:r w:rsidR="005C0AC1">
        <w:rPr>
          <w:rFonts w:asciiTheme="minorBidi" w:eastAsiaTheme="minorHAnsi" w:hAnsiTheme="minorBidi"/>
          <w:sz w:val="24"/>
          <w:szCs w:val="24"/>
          <w:lang w:eastAsia="en-US"/>
        </w:rPr>
        <w:t xml:space="preserve"> an exciting new chapter for BTVLEP</w:t>
      </w:r>
      <w:r w:rsidR="007E60B6">
        <w:rPr>
          <w:rFonts w:asciiTheme="minorBidi" w:eastAsiaTheme="minorHAnsi" w:hAnsiTheme="minorBidi"/>
          <w:sz w:val="24"/>
          <w:szCs w:val="24"/>
          <w:lang w:eastAsia="en-US"/>
        </w:rPr>
        <w:t xml:space="preserve"> has commenced with </w:t>
      </w:r>
      <w:r w:rsidR="0011474B">
        <w:rPr>
          <w:rFonts w:asciiTheme="minorBidi" w:eastAsiaTheme="minorHAnsi" w:hAnsiTheme="minorBidi"/>
          <w:sz w:val="24"/>
          <w:szCs w:val="24"/>
          <w:lang w:eastAsia="en-US"/>
        </w:rPr>
        <w:t xml:space="preserve">its </w:t>
      </w:r>
      <w:r w:rsidR="007E60B6">
        <w:rPr>
          <w:rFonts w:asciiTheme="minorBidi" w:eastAsiaTheme="minorHAnsi" w:hAnsiTheme="minorBidi"/>
          <w:sz w:val="24"/>
          <w:szCs w:val="24"/>
          <w:lang w:eastAsia="en-US"/>
        </w:rPr>
        <w:t xml:space="preserve">formal establishment </w:t>
      </w:r>
      <w:r w:rsidR="0011474B">
        <w:rPr>
          <w:rFonts w:asciiTheme="minorBidi" w:eastAsiaTheme="minorHAnsi" w:hAnsiTheme="minorBidi"/>
          <w:sz w:val="24"/>
          <w:szCs w:val="24"/>
          <w:lang w:eastAsia="en-US"/>
        </w:rPr>
        <w:t>as</w:t>
      </w:r>
      <w:r w:rsidR="002569C2">
        <w:rPr>
          <w:rFonts w:asciiTheme="minorBidi" w:eastAsiaTheme="minorHAnsi" w:hAnsiTheme="minorBidi"/>
          <w:sz w:val="24"/>
          <w:szCs w:val="24"/>
          <w:lang w:eastAsia="en-US"/>
        </w:rPr>
        <w:t xml:space="preserve"> </w:t>
      </w:r>
      <w:hyperlink r:id="rId15" w:history="1">
        <w:r w:rsidR="002569C2" w:rsidRPr="00AD5F5E">
          <w:rPr>
            <w:rStyle w:val="Hyperlink"/>
            <w:rFonts w:asciiTheme="minorBidi" w:eastAsiaTheme="minorHAnsi" w:hAnsiTheme="minorBidi"/>
            <w:sz w:val="24"/>
            <w:szCs w:val="24"/>
            <w:lang w:eastAsia="en-US"/>
          </w:rPr>
          <w:t xml:space="preserve">a new </w:t>
        </w:r>
        <w:r w:rsidR="00B2694A" w:rsidRPr="00AD5F5E">
          <w:rPr>
            <w:rStyle w:val="Hyperlink"/>
            <w:rFonts w:asciiTheme="minorBidi" w:eastAsiaTheme="minorHAnsi" w:hAnsiTheme="minorBidi"/>
            <w:sz w:val="24"/>
            <w:szCs w:val="24"/>
            <w:lang w:eastAsia="en-US"/>
          </w:rPr>
          <w:t>company</w:t>
        </w:r>
        <w:r w:rsidR="00711AAA" w:rsidRPr="00AD5F5E">
          <w:rPr>
            <w:rStyle w:val="Hyperlink"/>
            <w:rFonts w:asciiTheme="minorBidi" w:eastAsiaTheme="minorHAnsi" w:hAnsiTheme="minorBidi"/>
            <w:sz w:val="24"/>
            <w:szCs w:val="24"/>
            <w:lang w:eastAsia="en-US"/>
          </w:rPr>
          <w:t xml:space="preserve"> limited by guarantee</w:t>
        </w:r>
      </w:hyperlink>
      <w:r w:rsidR="00711AAA">
        <w:rPr>
          <w:rFonts w:asciiTheme="minorBidi" w:eastAsiaTheme="minorHAnsi" w:hAnsiTheme="minorBidi"/>
          <w:sz w:val="24"/>
          <w:szCs w:val="24"/>
          <w:lang w:eastAsia="en-US"/>
        </w:rPr>
        <w:t xml:space="preserve">, </w:t>
      </w:r>
      <w:r w:rsidR="003D5879">
        <w:rPr>
          <w:rFonts w:asciiTheme="minorBidi" w:eastAsiaTheme="minorHAnsi" w:hAnsiTheme="minorBidi"/>
          <w:sz w:val="24"/>
          <w:szCs w:val="24"/>
          <w:lang w:eastAsia="en-US"/>
        </w:rPr>
        <w:t xml:space="preserve">to further strengthen partnership and help deliver </w:t>
      </w:r>
      <w:r w:rsidR="00BF0E00">
        <w:rPr>
          <w:rFonts w:asciiTheme="minorBidi" w:eastAsiaTheme="minorHAnsi" w:hAnsiTheme="minorBidi"/>
          <w:sz w:val="24"/>
          <w:szCs w:val="24"/>
          <w:lang w:eastAsia="en-US"/>
        </w:rPr>
        <w:t xml:space="preserve">prosperity for Buckinghamshire. </w:t>
      </w:r>
    </w:p>
    <w:p w14:paraId="522CDC0B" w14:textId="75265797" w:rsidR="008515D6" w:rsidRPr="0043076C" w:rsidRDefault="008515D6" w:rsidP="001711AA">
      <w:pPr>
        <w:spacing w:after="0" w:line="360" w:lineRule="auto"/>
        <w:rPr>
          <w:rFonts w:asciiTheme="minorBidi" w:eastAsiaTheme="minorHAnsi" w:hAnsiTheme="minorBidi"/>
          <w:sz w:val="24"/>
          <w:szCs w:val="24"/>
          <w:lang w:eastAsia="en-US"/>
        </w:rPr>
      </w:pPr>
    </w:p>
    <w:p w14:paraId="79D6C442" w14:textId="37918A8F" w:rsidR="001515F6" w:rsidRDefault="000D525B" w:rsidP="009D6B5F">
      <w:pPr>
        <w:spacing w:after="0" w:line="360" w:lineRule="auto"/>
      </w:pPr>
      <w:r w:rsidRPr="0043076C">
        <w:rPr>
          <w:rFonts w:asciiTheme="minorBidi" w:hAnsiTheme="minorBidi"/>
          <w:sz w:val="24"/>
          <w:szCs w:val="24"/>
        </w:rPr>
        <w:t xml:space="preserve">Andrew M. Smith, Chair of Buckinghamshire Thames Valley Local Enterprise </w:t>
      </w:r>
      <w:r w:rsidRPr="00A57823">
        <w:rPr>
          <w:rFonts w:ascii="Arial" w:hAnsi="Arial" w:cs="Arial"/>
          <w:sz w:val="24"/>
          <w:szCs w:val="24"/>
        </w:rPr>
        <w:t>Partnership, said:</w:t>
      </w:r>
      <w:r w:rsidR="00F86F76">
        <w:rPr>
          <w:rFonts w:ascii="Arial" w:eastAsiaTheme="minorHAnsi" w:hAnsi="Arial" w:cs="Arial"/>
          <w:sz w:val="24"/>
          <w:szCs w:val="24"/>
          <w:lang w:eastAsia="en-US"/>
        </w:rPr>
        <w:t xml:space="preserve"> “</w:t>
      </w:r>
      <w:r w:rsidR="00DA6A6E" w:rsidRPr="00A57823">
        <w:rPr>
          <w:rFonts w:ascii="Arial" w:hAnsi="Arial" w:cs="Arial"/>
          <w:sz w:val="24"/>
          <w:szCs w:val="24"/>
        </w:rPr>
        <w:t xml:space="preserve">Incorporation </w:t>
      </w:r>
      <w:r w:rsidR="00E600EE" w:rsidRPr="00A57823">
        <w:rPr>
          <w:rFonts w:ascii="Arial" w:hAnsi="Arial" w:cs="Arial"/>
          <w:sz w:val="24"/>
          <w:szCs w:val="24"/>
        </w:rPr>
        <w:t>of BTVLEP signifies</w:t>
      </w:r>
      <w:r w:rsidR="001515F6" w:rsidRPr="00A57823">
        <w:rPr>
          <w:rFonts w:ascii="Arial" w:hAnsi="Arial" w:cs="Arial"/>
          <w:sz w:val="24"/>
          <w:szCs w:val="24"/>
        </w:rPr>
        <w:t xml:space="preserve"> the start of a new chapter for </w:t>
      </w:r>
      <w:r w:rsidR="00F86F76" w:rsidRPr="00F210E0">
        <w:rPr>
          <w:rFonts w:ascii="Arial" w:hAnsi="Arial" w:cs="Arial"/>
          <w:sz w:val="24"/>
          <w:szCs w:val="24"/>
        </w:rPr>
        <w:t>us</w:t>
      </w:r>
      <w:r w:rsidR="00A57823" w:rsidRPr="00F210E0">
        <w:rPr>
          <w:rFonts w:ascii="Arial" w:hAnsi="Arial" w:cs="Arial"/>
          <w:sz w:val="24"/>
          <w:szCs w:val="24"/>
        </w:rPr>
        <w:t>,</w:t>
      </w:r>
      <w:r w:rsidR="001515F6" w:rsidRPr="00F210E0">
        <w:rPr>
          <w:rFonts w:ascii="Arial" w:hAnsi="Arial" w:cs="Arial"/>
          <w:sz w:val="24"/>
          <w:szCs w:val="24"/>
        </w:rPr>
        <w:t xml:space="preserve"> building on the recent board recruitments and </w:t>
      </w:r>
      <w:r w:rsidR="00955E24" w:rsidRPr="00F210E0">
        <w:rPr>
          <w:rFonts w:ascii="Arial" w:hAnsi="Arial" w:cs="Arial"/>
          <w:sz w:val="24"/>
          <w:szCs w:val="24"/>
        </w:rPr>
        <w:t>our</w:t>
      </w:r>
      <w:r w:rsidR="001515F6" w:rsidRPr="00F210E0">
        <w:rPr>
          <w:rFonts w:ascii="Arial" w:hAnsi="Arial" w:cs="Arial"/>
          <w:sz w:val="24"/>
          <w:szCs w:val="24"/>
        </w:rPr>
        <w:t xml:space="preserve"> exceptional annual review results. </w:t>
      </w:r>
      <w:r w:rsidR="009D6B5F" w:rsidRPr="00F210E0">
        <w:rPr>
          <w:rFonts w:ascii="Arial" w:hAnsi="Arial" w:cs="Arial"/>
          <w:sz w:val="24"/>
          <w:szCs w:val="24"/>
        </w:rPr>
        <w:t xml:space="preserve">In addition, </w:t>
      </w:r>
      <w:r w:rsidR="00955E24" w:rsidRPr="00F210E0">
        <w:rPr>
          <w:rFonts w:ascii="Arial" w:hAnsi="Arial" w:cs="Arial"/>
          <w:sz w:val="24"/>
          <w:szCs w:val="24"/>
        </w:rPr>
        <w:t>the</w:t>
      </w:r>
      <w:r w:rsidR="001515F6" w:rsidRPr="00F210E0">
        <w:rPr>
          <w:rFonts w:ascii="Arial" w:hAnsi="Arial" w:cs="Arial"/>
          <w:sz w:val="24"/>
          <w:szCs w:val="24"/>
        </w:rPr>
        <w:t xml:space="preserve"> new incorporated structure has been established to ensure that BTVLEP continues to meet expected standards of openness and transparency</w:t>
      </w:r>
      <w:r w:rsidR="007004D7">
        <w:rPr>
          <w:rFonts w:ascii="Arial" w:hAnsi="Arial" w:cs="Arial"/>
          <w:sz w:val="24"/>
          <w:szCs w:val="24"/>
        </w:rPr>
        <w:t xml:space="preserve"> from Government</w:t>
      </w:r>
      <w:r w:rsidR="001515F6" w:rsidRPr="00F210E0">
        <w:rPr>
          <w:rFonts w:ascii="Arial" w:hAnsi="Arial" w:cs="Arial"/>
          <w:sz w:val="24"/>
          <w:szCs w:val="24"/>
        </w:rPr>
        <w:t>.</w:t>
      </w:r>
      <w:r w:rsidR="00F210E0" w:rsidRPr="00F210E0">
        <w:rPr>
          <w:rFonts w:ascii="Arial" w:hAnsi="Arial" w:cs="Arial"/>
          <w:sz w:val="24"/>
          <w:szCs w:val="24"/>
        </w:rPr>
        <w:t>”</w:t>
      </w:r>
      <w:r w:rsidR="001515F6">
        <w:t xml:space="preserve"> </w:t>
      </w:r>
    </w:p>
    <w:p w14:paraId="6E378DA2" w14:textId="77777777" w:rsidR="009A45EE" w:rsidRPr="009D6B5F" w:rsidRDefault="009A45EE" w:rsidP="009D6B5F">
      <w:pPr>
        <w:spacing w:after="0" w:line="360" w:lineRule="auto"/>
        <w:rPr>
          <w:rFonts w:ascii="Arial" w:eastAsiaTheme="minorHAnsi" w:hAnsi="Arial" w:cs="Arial"/>
          <w:sz w:val="24"/>
          <w:szCs w:val="24"/>
          <w:lang w:eastAsia="en-US"/>
        </w:rPr>
      </w:pPr>
    </w:p>
    <w:p w14:paraId="3DB9E5AE" w14:textId="1CE24B01" w:rsidR="009A45EE" w:rsidRPr="009A45EE" w:rsidRDefault="009A45EE" w:rsidP="00824A98">
      <w:pPr>
        <w:pStyle w:val="NormalWeb"/>
        <w:shd w:val="clear" w:color="auto" w:fill="FFFFFF"/>
        <w:spacing w:before="0" w:beforeAutospacing="0" w:after="0" w:afterAutospacing="0" w:line="360" w:lineRule="auto"/>
        <w:rPr>
          <w:rFonts w:asciiTheme="minorBidi" w:hAnsiTheme="minorBidi" w:cstheme="minorBidi"/>
        </w:rPr>
      </w:pPr>
      <w:r w:rsidRPr="00561044">
        <w:rPr>
          <w:rFonts w:asciiTheme="minorBidi" w:hAnsiTheme="minorBidi" w:cstheme="minorBidi"/>
        </w:rPr>
        <w:t>Incorporation comes on the back of</w:t>
      </w:r>
      <w:r w:rsidR="00561044" w:rsidRPr="00561044">
        <w:rPr>
          <w:rFonts w:asciiTheme="minorBidi" w:hAnsiTheme="minorBidi" w:cstheme="minorBidi"/>
        </w:rPr>
        <w:t xml:space="preserve"> </w:t>
      </w:r>
      <w:r w:rsidRPr="009A45EE">
        <w:rPr>
          <w:rFonts w:asciiTheme="minorBidi" w:hAnsiTheme="minorBidi"/>
        </w:rPr>
        <w:t xml:space="preserve">another successful year for top performing </w:t>
      </w:r>
      <w:r w:rsidR="00561044">
        <w:rPr>
          <w:rFonts w:asciiTheme="minorBidi" w:hAnsiTheme="minorBidi"/>
        </w:rPr>
        <w:t>BTVLEP,</w:t>
      </w:r>
      <w:r w:rsidRPr="009A45EE">
        <w:rPr>
          <w:rFonts w:asciiTheme="minorBidi" w:hAnsiTheme="minorBidi"/>
        </w:rPr>
        <w:t xml:space="preserve"> who </w:t>
      </w:r>
      <w:r w:rsidR="00561044">
        <w:rPr>
          <w:rFonts w:asciiTheme="minorBidi" w:hAnsiTheme="minorBidi"/>
        </w:rPr>
        <w:t xml:space="preserve">recently </w:t>
      </w:r>
      <w:r w:rsidRPr="009A45EE">
        <w:rPr>
          <w:rFonts w:asciiTheme="minorBidi" w:hAnsiTheme="minorBidi"/>
        </w:rPr>
        <w:t xml:space="preserve">celebrated their achievements and previewed 2019’s plans at their </w:t>
      </w:r>
      <w:r w:rsidR="00561044">
        <w:rPr>
          <w:rFonts w:asciiTheme="minorBidi" w:hAnsiTheme="minorBidi"/>
        </w:rPr>
        <w:t xml:space="preserve">inaugural </w:t>
      </w:r>
      <w:r w:rsidRPr="009A45EE">
        <w:rPr>
          <w:rFonts w:asciiTheme="minorBidi" w:hAnsiTheme="minorBidi"/>
        </w:rPr>
        <w:t xml:space="preserve">AGM. </w:t>
      </w:r>
      <w:r w:rsidR="00561044">
        <w:rPr>
          <w:rFonts w:asciiTheme="minorBidi" w:hAnsiTheme="minorBidi"/>
        </w:rPr>
        <w:t>I</w:t>
      </w:r>
      <w:r w:rsidRPr="009A45EE">
        <w:rPr>
          <w:rFonts w:asciiTheme="minorBidi" w:eastAsia="Times New Roman" w:hAnsiTheme="minorBidi"/>
        </w:rPr>
        <w:t xml:space="preserve">n the past 12 months </w:t>
      </w:r>
      <w:r w:rsidR="00561044">
        <w:rPr>
          <w:rFonts w:asciiTheme="minorBidi" w:eastAsia="Times New Roman" w:hAnsiTheme="minorBidi"/>
        </w:rPr>
        <w:t>BTVLEP</w:t>
      </w:r>
      <w:r w:rsidRPr="009A45EE">
        <w:rPr>
          <w:rFonts w:asciiTheme="minorBidi" w:eastAsia="Times New Roman" w:hAnsiTheme="minorBidi"/>
        </w:rPr>
        <w:t xml:space="preserve"> </w:t>
      </w:r>
      <w:hyperlink r:id="rId16">
        <w:r w:rsidRPr="009A45EE">
          <w:rPr>
            <w:rFonts w:asciiTheme="minorBidi" w:eastAsia="Times New Roman" w:hAnsiTheme="minorBidi"/>
            <w:color w:val="0000FF"/>
            <w:u w:val="single"/>
          </w:rPr>
          <w:t>Local Growth Fund</w:t>
        </w:r>
      </w:hyperlink>
      <w:r w:rsidRPr="009A45EE">
        <w:rPr>
          <w:rFonts w:asciiTheme="minorBidi" w:eastAsia="Times New Roman" w:hAnsiTheme="minorBidi"/>
        </w:rPr>
        <w:t xml:space="preserve"> investment has helped support new educational facilities at the world-leading </w:t>
      </w:r>
      <w:r w:rsidRPr="00561044">
        <w:rPr>
          <w:rFonts w:asciiTheme="minorBidi" w:eastAsia="Times New Roman" w:hAnsiTheme="minorBidi"/>
        </w:rPr>
        <w:t>National Film and Television School,</w:t>
      </w:r>
      <w:r w:rsidRPr="009A45EE">
        <w:rPr>
          <w:rFonts w:asciiTheme="minorBidi" w:eastAsia="Times New Roman" w:hAnsiTheme="minorBidi"/>
        </w:rPr>
        <w:t xml:space="preserve"> </w:t>
      </w:r>
      <w:r w:rsidRPr="00561044">
        <w:rPr>
          <w:rFonts w:asciiTheme="minorBidi" w:eastAsia="Times New Roman" w:hAnsiTheme="minorBidi"/>
        </w:rPr>
        <w:t>Buckinghamshire College Group</w:t>
      </w:r>
      <w:r w:rsidRPr="009A45EE">
        <w:rPr>
          <w:rFonts w:asciiTheme="minorBidi" w:eastAsia="Times New Roman" w:hAnsiTheme="minorBidi"/>
        </w:rPr>
        <w:t xml:space="preserve"> sites, and the new </w:t>
      </w:r>
      <w:r w:rsidRPr="00561044">
        <w:rPr>
          <w:rFonts w:asciiTheme="minorBidi" w:eastAsia="Times New Roman" w:hAnsiTheme="minorBidi"/>
        </w:rPr>
        <w:t>Vinson Centre for Entrepreneurship</w:t>
      </w:r>
      <w:r w:rsidRPr="009A45EE">
        <w:rPr>
          <w:rFonts w:asciiTheme="minorBidi" w:eastAsia="Times New Roman" w:hAnsiTheme="minorBidi"/>
        </w:rPr>
        <w:t xml:space="preserve"> at the University of Buckingham, along with investment in infrastructure projects such as </w:t>
      </w:r>
      <w:r w:rsidRPr="00561044">
        <w:rPr>
          <w:rFonts w:asciiTheme="minorBidi" w:eastAsia="Times New Roman" w:hAnsiTheme="minorBidi"/>
        </w:rPr>
        <w:t>High Wycombe Town Centre Master Plan</w:t>
      </w:r>
      <w:r w:rsidRPr="009A45EE">
        <w:rPr>
          <w:rFonts w:asciiTheme="minorBidi" w:eastAsia="Times New Roman" w:hAnsiTheme="minorBidi"/>
        </w:rPr>
        <w:t xml:space="preserve">. This performance has enabled </w:t>
      </w:r>
      <w:r w:rsidRPr="00561044">
        <w:rPr>
          <w:rFonts w:asciiTheme="minorBidi" w:eastAsia="Times New Roman" w:hAnsiTheme="minorBidi"/>
        </w:rPr>
        <w:t>BTVLEP</w:t>
      </w:r>
      <w:r w:rsidRPr="009A45EE">
        <w:rPr>
          <w:rFonts w:asciiTheme="minorBidi" w:eastAsia="Times New Roman" w:hAnsiTheme="minorBidi"/>
        </w:rPr>
        <w:t xml:space="preserve"> to be graded ‘excellent’ for delivery in the Government’s annual assessment of Local Enterprise Partnerships</w:t>
      </w:r>
      <w:r w:rsidR="00561044">
        <w:rPr>
          <w:rFonts w:asciiTheme="minorBidi" w:eastAsia="Times New Roman" w:hAnsiTheme="minorBidi"/>
        </w:rPr>
        <w:t>.</w:t>
      </w:r>
    </w:p>
    <w:p w14:paraId="64AF360D" w14:textId="263AD2FC" w:rsidR="000A4901" w:rsidRDefault="000A4901" w:rsidP="001711AA">
      <w:pPr>
        <w:spacing w:after="0" w:line="360" w:lineRule="auto"/>
        <w:rPr>
          <w:rFonts w:asciiTheme="minorBidi" w:eastAsiaTheme="minorHAnsi" w:hAnsiTheme="minorBidi"/>
          <w:sz w:val="24"/>
          <w:szCs w:val="24"/>
          <w:lang w:eastAsia="en-US"/>
        </w:rPr>
      </w:pPr>
    </w:p>
    <w:p w14:paraId="39BCDCBF" w14:textId="11E79BBE" w:rsidR="005576BE" w:rsidRDefault="005576BE" w:rsidP="001711AA">
      <w:pPr>
        <w:spacing w:after="0" w:line="360" w:lineRule="auto"/>
        <w:rPr>
          <w:rFonts w:asciiTheme="minorBidi" w:eastAsiaTheme="minorHAnsi" w:hAnsiTheme="minorBidi"/>
          <w:sz w:val="24"/>
          <w:szCs w:val="24"/>
          <w:lang w:eastAsia="en-US"/>
        </w:rPr>
      </w:pPr>
    </w:p>
    <w:p w14:paraId="7D4E951F" w14:textId="4ABBC2F1" w:rsidR="005576BE" w:rsidRDefault="005576BE" w:rsidP="001711AA">
      <w:pPr>
        <w:spacing w:after="0" w:line="360" w:lineRule="auto"/>
        <w:rPr>
          <w:rFonts w:asciiTheme="minorBidi" w:eastAsiaTheme="minorHAnsi" w:hAnsiTheme="minorBidi"/>
          <w:sz w:val="24"/>
          <w:szCs w:val="24"/>
          <w:lang w:eastAsia="en-US"/>
        </w:rPr>
      </w:pPr>
    </w:p>
    <w:p w14:paraId="5199C47E" w14:textId="77777777" w:rsidR="005576BE" w:rsidRDefault="005576BE" w:rsidP="005576BE">
      <w:pPr>
        <w:spacing w:after="0" w:line="360" w:lineRule="auto"/>
        <w:jc w:val="right"/>
        <w:rPr>
          <w:rFonts w:asciiTheme="minorBidi" w:hAnsiTheme="minorBidi"/>
          <w:b/>
          <w:bCs/>
          <w:sz w:val="24"/>
          <w:szCs w:val="24"/>
        </w:rPr>
      </w:pPr>
      <w:r w:rsidRPr="00824B01">
        <w:rPr>
          <w:rFonts w:asciiTheme="minorBidi" w:hAnsiTheme="minorBidi"/>
          <w:b/>
          <w:bCs/>
          <w:sz w:val="24"/>
          <w:szCs w:val="24"/>
        </w:rPr>
        <w:t>more…</w:t>
      </w:r>
    </w:p>
    <w:p w14:paraId="0D5E5063" w14:textId="2535C81A" w:rsidR="005576BE" w:rsidRPr="005576BE" w:rsidRDefault="005576BE" w:rsidP="005576BE">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sidRPr="005576BE">
        <w:rPr>
          <w:rFonts w:asciiTheme="minorBidi" w:eastAsia="Times New Roman" w:hAnsiTheme="minorBidi"/>
          <w:b/>
          <w:bCs/>
          <w:spacing w:val="-12"/>
          <w:kern w:val="36"/>
          <w:sz w:val="24"/>
          <w:szCs w:val="24"/>
          <w:bdr w:val="none" w:sz="0" w:space="0" w:color="auto" w:frame="1"/>
        </w:rPr>
        <w:lastRenderedPageBreak/>
        <w:t>New chapter for Buckinghamshire Thames Valley L</w:t>
      </w:r>
      <w:r w:rsidR="00E81633">
        <w:rPr>
          <w:rFonts w:asciiTheme="minorBidi" w:eastAsia="Times New Roman" w:hAnsiTheme="minorBidi"/>
          <w:b/>
          <w:bCs/>
          <w:spacing w:val="-12"/>
          <w:kern w:val="36"/>
          <w:sz w:val="24"/>
          <w:szCs w:val="24"/>
          <w:bdr w:val="none" w:sz="0" w:space="0" w:color="auto" w:frame="1"/>
        </w:rPr>
        <w:t>EP</w:t>
      </w:r>
      <w:r w:rsidRPr="00824B01">
        <w:rPr>
          <w:rFonts w:asciiTheme="minorBidi" w:eastAsia="Times New Roman" w:hAnsiTheme="minorBidi"/>
          <w:b/>
          <w:bCs/>
          <w:spacing w:val="-12"/>
          <w:kern w:val="36"/>
          <w:sz w:val="24"/>
          <w:szCs w:val="24"/>
          <w:bdr w:val="none" w:sz="0" w:space="0" w:color="auto" w:frame="1"/>
        </w:rPr>
        <w:t xml:space="preserve">: 2 </w:t>
      </w:r>
    </w:p>
    <w:p w14:paraId="58C06ADE" w14:textId="41B47F77" w:rsidR="000A4901" w:rsidRDefault="000A4901" w:rsidP="001711AA">
      <w:pPr>
        <w:spacing w:after="0" w:line="360" w:lineRule="auto"/>
        <w:rPr>
          <w:rFonts w:asciiTheme="minorBidi" w:eastAsiaTheme="minorHAnsi" w:hAnsiTheme="minorBidi"/>
          <w:color w:val="0070C0"/>
          <w:sz w:val="24"/>
          <w:szCs w:val="24"/>
          <w:lang w:eastAsia="en-US"/>
        </w:rPr>
      </w:pPr>
    </w:p>
    <w:p w14:paraId="2CAF9D9D" w14:textId="5D20E3D7" w:rsidR="005576BE" w:rsidRPr="00531367" w:rsidRDefault="005576BE" w:rsidP="00E81633">
      <w:pPr>
        <w:pStyle w:val="NormalWeb"/>
        <w:shd w:val="clear" w:color="auto" w:fill="FFFFFF"/>
        <w:spacing w:before="0" w:beforeAutospacing="0" w:after="0" w:afterAutospacing="0" w:line="360" w:lineRule="auto"/>
        <w:rPr>
          <w:rFonts w:asciiTheme="minorBidi" w:hAnsiTheme="minorBidi" w:cstheme="minorBidi"/>
          <w:color w:val="0070C0"/>
        </w:rPr>
      </w:pPr>
      <w:r w:rsidRPr="00E81633">
        <w:rPr>
          <w:rFonts w:asciiTheme="minorBidi" w:hAnsiTheme="minorBidi" w:cstheme="minorBidi"/>
        </w:rPr>
        <w:t>In addition to this performance, BTVLEP have also strengthened their Board</w:t>
      </w:r>
      <w:r w:rsidR="00E81633" w:rsidRPr="00E81633">
        <w:rPr>
          <w:rFonts w:asciiTheme="minorBidi" w:hAnsiTheme="minorBidi" w:cstheme="minorBidi"/>
        </w:rPr>
        <w:t xml:space="preserve"> with the </w:t>
      </w:r>
      <w:r w:rsidRPr="00531367">
        <w:rPr>
          <w:rFonts w:asciiTheme="minorBidi" w:hAnsiTheme="minorBidi"/>
          <w:lang w:eastAsia="en-US"/>
        </w:rPr>
        <w:t xml:space="preserve">appointment of five new private sector members to its Board, Philippa Batting from </w:t>
      </w:r>
      <w:hyperlink r:id="rId17">
        <w:r w:rsidRPr="00E81633">
          <w:rPr>
            <w:rFonts w:asciiTheme="minorBidi" w:hAnsiTheme="minorBidi"/>
            <w:lang w:eastAsia="en-US"/>
          </w:rPr>
          <w:t>Buckinghamshire Business First</w:t>
        </w:r>
      </w:hyperlink>
      <w:r w:rsidRPr="00531367">
        <w:rPr>
          <w:rFonts w:asciiTheme="minorBidi" w:hAnsiTheme="minorBidi"/>
          <w:lang w:eastAsia="en-US"/>
        </w:rPr>
        <w:t xml:space="preserve">, Alistair Lomax from the </w:t>
      </w:r>
      <w:hyperlink r:id="rId18">
        <w:r w:rsidRPr="00E81633">
          <w:rPr>
            <w:rFonts w:asciiTheme="minorBidi" w:hAnsiTheme="minorBidi"/>
            <w:lang w:eastAsia="en-US"/>
          </w:rPr>
          <w:t>University of Buckingham</w:t>
        </w:r>
      </w:hyperlink>
      <w:r w:rsidRPr="00531367">
        <w:rPr>
          <w:rFonts w:asciiTheme="minorBidi" w:hAnsiTheme="minorBidi"/>
          <w:lang w:eastAsia="en-US"/>
        </w:rPr>
        <w:t xml:space="preserve">, Hiren Gandhi from </w:t>
      </w:r>
      <w:hyperlink r:id="rId19">
        <w:r w:rsidRPr="00E81633">
          <w:rPr>
            <w:rFonts w:asciiTheme="minorBidi" w:hAnsiTheme="minorBidi"/>
            <w:lang w:eastAsia="en-US"/>
          </w:rPr>
          <w:t>Blaser Mills</w:t>
        </w:r>
      </w:hyperlink>
      <w:r w:rsidRPr="00E81633">
        <w:rPr>
          <w:rFonts w:asciiTheme="minorBidi" w:hAnsiTheme="minorBidi"/>
          <w:lang w:eastAsia="en-US"/>
        </w:rPr>
        <w:t xml:space="preserve"> Law</w:t>
      </w:r>
      <w:r w:rsidRPr="00531367">
        <w:rPr>
          <w:rFonts w:asciiTheme="minorBidi" w:hAnsiTheme="minorBidi"/>
          <w:lang w:eastAsia="en-US"/>
        </w:rPr>
        <w:t xml:space="preserve">, Adrian Brown from the </w:t>
      </w:r>
      <w:hyperlink r:id="rId20">
        <w:r w:rsidRPr="00E81633">
          <w:rPr>
            <w:rFonts w:asciiTheme="minorBidi" w:hAnsiTheme="minorBidi"/>
            <w:lang w:eastAsia="en-US"/>
          </w:rPr>
          <w:t>Berkeley</w:t>
        </w:r>
      </w:hyperlink>
      <w:r w:rsidRPr="00E81633">
        <w:rPr>
          <w:rFonts w:asciiTheme="minorBidi" w:hAnsiTheme="minorBidi"/>
          <w:lang w:eastAsia="en-US"/>
        </w:rPr>
        <w:t xml:space="preserve"> Group</w:t>
      </w:r>
      <w:r w:rsidRPr="00531367">
        <w:rPr>
          <w:rFonts w:asciiTheme="minorBidi" w:hAnsiTheme="minorBidi"/>
          <w:lang w:eastAsia="en-US"/>
        </w:rPr>
        <w:t xml:space="preserve">, and Prof Rebecca Bunting, Education Consultant. </w:t>
      </w:r>
      <w:hyperlink r:id="rId21">
        <w:r w:rsidRPr="00E81633">
          <w:rPr>
            <w:rFonts w:asciiTheme="minorBidi" w:hAnsiTheme="minorBidi"/>
            <w:lang w:eastAsia="en-US"/>
          </w:rPr>
          <w:t>BTVLEP</w:t>
        </w:r>
      </w:hyperlink>
      <w:r w:rsidRPr="00531367">
        <w:rPr>
          <w:rFonts w:asciiTheme="minorBidi" w:hAnsiTheme="minorBidi"/>
        </w:rPr>
        <w:t xml:space="preserve"> is recognised by Government to be a high-performing LEP, and these new board appointments support the continued growth of </w:t>
      </w:r>
      <w:r w:rsidR="006A64E2">
        <w:rPr>
          <w:rFonts w:asciiTheme="minorBidi" w:hAnsiTheme="minorBidi"/>
        </w:rPr>
        <w:t xml:space="preserve">the </w:t>
      </w:r>
      <w:r w:rsidR="008960C5">
        <w:rPr>
          <w:rFonts w:asciiTheme="minorBidi" w:hAnsiTheme="minorBidi"/>
        </w:rPr>
        <w:t>Buck</w:t>
      </w:r>
      <w:r w:rsidR="00044503">
        <w:rPr>
          <w:rFonts w:asciiTheme="minorBidi" w:hAnsiTheme="minorBidi"/>
        </w:rPr>
        <w:t>inghamshire</w:t>
      </w:r>
      <w:r w:rsidRPr="00531367">
        <w:rPr>
          <w:rFonts w:asciiTheme="minorBidi" w:hAnsiTheme="minorBidi"/>
        </w:rPr>
        <w:t xml:space="preserve"> economy and help businesses to flourish locally and internationally.</w:t>
      </w:r>
    </w:p>
    <w:p w14:paraId="683E539E" w14:textId="77777777" w:rsidR="005576BE" w:rsidRPr="00531367" w:rsidRDefault="005576BE" w:rsidP="005576BE">
      <w:pPr>
        <w:spacing w:after="0" w:line="240" w:lineRule="auto"/>
        <w:textAlignment w:val="baseline"/>
        <w:outlineLvl w:val="0"/>
        <w:rPr>
          <w:rFonts w:asciiTheme="minorBidi" w:eastAsiaTheme="minorHAnsi" w:hAnsiTheme="minorBidi"/>
          <w:sz w:val="24"/>
          <w:szCs w:val="24"/>
          <w:lang w:eastAsia="en-US"/>
        </w:rPr>
      </w:pPr>
      <w:r w:rsidRPr="00531367">
        <w:rPr>
          <w:rFonts w:asciiTheme="minorBidi" w:hAnsiTheme="minorBidi"/>
          <w:sz w:val="24"/>
          <w:szCs w:val="24"/>
          <w:lang w:eastAsia="en-US"/>
        </w:rPr>
        <w:t xml:space="preserve"> </w:t>
      </w:r>
    </w:p>
    <w:p w14:paraId="48B82CA9" w14:textId="1CA5EDAF" w:rsidR="008960C5" w:rsidRDefault="008960C5" w:rsidP="008960C5">
      <w:pPr>
        <w:pStyle w:val="NormalWeb"/>
        <w:shd w:val="clear" w:color="auto" w:fill="FFFFFF" w:themeFill="background1"/>
        <w:spacing w:before="0" w:beforeAutospacing="0" w:after="0" w:afterAutospacing="0" w:line="360" w:lineRule="auto"/>
        <w:rPr>
          <w:rFonts w:asciiTheme="minorBidi" w:hAnsiTheme="minorBidi" w:cstheme="minorBidi"/>
        </w:rPr>
      </w:pPr>
      <w:r w:rsidRPr="008960C5">
        <w:rPr>
          <w:rStyle w:val="Hyperlink"/>
          <w:rFonts w:asciiTheme="minorBidi" w:hAnsiTheme="minorBidi" w:cstheme="minorBidi"/>
          <w:color w:val="auto"/>
          <w:u w:val="none"/>
        </w:rPr>
        <w:t>BTVLEP</w:t>
      </w:r>
      <w:r w:rsidRPr="024EBD0F">
        <w:rPr>
          <w:rFonts w:asciiTheme="minorBidi" w:hAnsiTheme="minorBidi" w:cstheme="minorBidi"/>
        </w:rPr>
        <w:t xml:space="preserve"> have </w:t>
      </w:r>
      <w:r>
        <w:rPr>
          <w:rFonts w:asciiTheme="minorBidi" w:hAnsiTheme="minorBidi" w:cstheme="minorBidi"/>
        </w:rPr>
        <w:t xml:space="preserve">also </w:t>
      </w:r>
      <w:r w:rsidRPr="024EBD0F">
        <w:rPr>
          <w:rFonts w:asciiTheme="minorBidi" w:hAnsiTheme="minorBidi" w:cstheme="minorBidi"/>
        </w:rPr>
        <w:t xml:space="preserve">embraced the opportunity to work with Government in delivering one of the first trailblazing </w:t>
      </w:r>
      <w:hyperlink r:id="rId22">
        <w:r w:rsidRPr="024EBD0F">
          <w:rPr>
            <w:rStyle w:val="Hyperlink"/>
            <w:rFonts w:asciiTheme="minorBidi" w:hAnsiTheme="minorBidi" w:cstheme="minorBidi"/>
          </w:rPr>
          <w:t>Local Industrial Strategies</w:t>
        </w:r>
      </w:hyperlink>
      <w:r w:rsidRPr="024EBD0F">
        <w:rPr>
          <w:rFonts w:asciiTheme="minorBidi" w:hAnsiTheme="minorBidi" w:cstheme="minorBidi"/>
        </w:rPr>
        <w:t xml:space="preserve"> in the country, to help drive the Buckinghamshire economy to further increase innovation, support international trade and improve connectivity to help businesses deliver their full economic potential. </w:t>
      </w:r>
    </w:p>
    <w:p w14:paraId="4A875483" w14:textId="77777777" w:rsidR="0038673F" w:rsidRPr="0038673F" w:rsidRDefault="0038673F" w:rsidP="00A1148F">
      <w:pPr>
        <w:pStyle w:val="NormalWeb"/>
        <w:shd w:val="clear" w:color="auto" w:fill="FFFFFF"/>
        <w:spacing w:before="0" w:beforeAutospacing="0" w:after="0" w:afterAutospacing="0" w:line="360" w:lineRule="auto"/>
        <w:rPr>
          <w:rFonts w:asciiTheme="minorBidi" w:hAnsiTheme="minorBidi" w:cstheme="minorBidi"/>
        </w:rPr>
      </w:pPr>
    </w:p>
    <w:p w14:paraId="3C13CCFA" w14:textId="77777777" w:rsidR="000350CC" w:rsidRPr="009312DB" w:rsidRDefault="000350CC" w:rsidP="000350CC">
      <w:pPr>
        <w:spacing w:after="0" w:line="360" w:lineRule="auto"/>
        <w:rPr>
          <w:rFonts w:asciiTheme="minorBidi" w:eastAsia="Times New Roman" w:hAnsiTheme="minorBidi"/>
          <w:sz w:val="24"/>
          <w:szCs w:val="24"/>
        </w:rPr>
      </w:pPr>
      <w:r w:rsidRPr="009312DB">
        <w:rPr>
          <w:rFonts w:asciiTheme="minorBidi" w:eastAsia="Times New Roman" w:hAnsiTheme="minorBidi"/>
          <w:sz w:val="24"/>
          <w:szCs w:val="24"/>
        </w:rPr>
        <w:t>BTVLEP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the Oxford-Cambridge Arc.</w:t>
      </w:r>
    </w:p>
    <w:p w14:paraId="6DADE617" w14:textId="77777777" w:rsidR="00842B5D" w:rsidRPr="00A97A2D" w:rsidRDefault="00842B5D" w:rsidP="008C74D5">
      <w:pPr>
        <w:pStyle w:val="NormalWeb"/>
        <w:shd w:val="clear" w:color="auto" w:fill="FFFFFF"/>
        <w:spacing w:before="0" w:beforeAutospacing="0" w:after="0" w:afterAutospacing="0" w:line="360" w:lineRule="auto"/>
        <w:rPr>
          <w:rFonts w:ascii="Arial" w:hAnsi="Arial" w:cs="Arial"/>
          <w:color w:val="0070C0"/>
        </w:rPr>
      </w:pPr>
    </w:p>
    <w:p w14:paraId="4360E62F" w14:textId="77777777" w:rsidR="00C31CB9" w:rsidRDefault="003F111E" w:rsidP="00980CF0">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14:paraId="6F49D682" w14:textId="1A44AB88" w:rsidR="00D703A7" w:rsidRPr="00D703A7" w:rsidRDefault="00D703A7" w:rsidP="00BD4DCC">
      <w:pPr>
        <w:spacing w:after="0" w:line="360" w:lineRule="auto"/>
        <w:rPr>
          <w:rFonts w:asciiTheme="minorBidi" w:hAnsiTheme="minorBidi"/>
          <w:color w:val="0070C0"/>
          <w:sz w:val="24"/>
          <w:szCs w:val="24"/>
        </w:rPr>
      </w:pPr>
      <w:r w:rsidRPr="00D703A7">
        <w:rPr>
          <w:rFonts w:asciiTheme="minorBidi" w:hAnsiTheme="minorBidi"/>
          <w:color w:val="0070C0"/>
          <w:sz w:val="24"/>
          <w:szCs w:val="24"/>
        </w:rPr>
        <w:t xml:space="preserve"> </w:t>
      </w:r>
    </w:p>
    <w:p w14:paraId="7EB7190E" w14:textId="77777777"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14:paraId="51493A93" w14:textId="77777777" w:rsidR="00AE3614"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23"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0159096D" w14:textId="77777777" w:rsidR="005C565A" w:rsidRDefault="005C565A" w:rsidP="00AE3614">
      <w:pPr>
        <w:pStyle w:val="Default"/>
        <w:rPr>
          <w:rFonts w:asciiTheme="minorBidi" w:hAnsiTheme="minorBidi" w:cstheme="minorBidi"/>
        </w:rPr>
      </w:pPr>
    </w:p>
    <w:p w14:paraId="4FCB3CEA" w14:textId="77777777" w:rsidR="005C565A" w:rsidRPr="00380276" w:rsidRDefault="009027CD" w:rsidP="005C565A">
      <w:pPr>
        <w:pStyle w:val="NoSpacing"/>
        <w:jc w:val="both"/>
        <w:rPr>
          <w:rFonts w:asciiTheme="minorBidi" w:hAnsiTheme="minorBidi" w:cstheme="minorBidi"/>
          <w:sz w:val="24"/>
          <w:szCs w:val="24"/>
        </w:rPr>
      </w:pPr>
      <w:hyperlink r:id="rId24" w:history="1">
        <w:r w:rsidR="005C565A" w:rsidRPr="00380276">
          <w:rPr>
            <w:rStyle w:val="Hyperlink"/>
            <w:rFonts w:asciiTheme="minorBidi" w:hAnsiTheme="minorBidi" w:cstheme="minorBidi"/>
            <w:b/>
            <w:bCs/>
            <w:sz w:val="24"/>
            <w:szCs w:val="24"/>
          </w:rPr>
          <w:t>Buckinghamshire Business First</w:t>
        </w:r>
      </w:hyperlink>
      <w:r w:rsidR="005C56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42ECBE31" w14:textId="77777777" w:rsidR="00AE3614" w:rsidRPr="00380276" w:rsidRDefault="00AE3614" w:rsidP="00AE3614">
      <w:pPr>
        <w:pStyle w:val="Default"/>
        <w:rPr>
          <w:rFonts w:asciiTheme="minorBidi" w:hAnsiTheme="minorBidi" w:cstheme="minorBidi"/>
          <w:color w:val="auto"/>
        </w:rPr>
      </w:pPr>
    </w:p>
    <w:p w14:paraId="0F49334C" w14:textId="77777777"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lastRenderedPageBreak/>
        <w:t xml:space="preserve">For further information please </w:t>
      </w:r>
      <w:r w:rsidRPr="00380276">
        <w:rPr>
          <w:rFonts w:asciiTheme="minorBidi" w:hAnsiTheme="minorBidi" w:cstheme="minorBidi"/>
        </w:rPr>
        <w:t>contact:</w:t>
      </w:r>
    </w:p>
    <w:p w14:paraId="0641A7C1" w14:textId="77777777"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1FCD52FC" w14:textId="77777777"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22F5460B" w14:textId="77777777" w:rsidR="00E3709A" w:rsidRPr="00380276" w:rsidRDefault="00E3709A" w:rsidP="00E3709A">
      <w:pPr>
        <w:pStyle w:val="Default"/>
        <w:rPr>
          <w:rFonts w:asciiTheme="minorBidi" w:hAnsiTheme="minorBidi" w:cstheme="minorBidi"/>
          <w:lang w:val="fr-FR"/>
        </w:rPr>
      </w:pPr>
    </w:p>
    <w:p w14:paraId="368CEC30" w14:textId="77777777"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14:paraId="574DBF42" w14:textId="77777777"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14:paraId="5CAF2E4D" w14:textId="77777777"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CC6B" w14:textId="77777777" w:rsidR="009027CD" w:rsidRDefault="009027CD" w:rsidP="006957AC">
      <w:pPr>
        <w:spacing w:after="0" w:line="240" w:lineRule="auto"/>
      </w:pPr>
      <w:r>
        <w:separator/>
      </w:r>
    </w:p>
  </w:endnote>
  <w:endnote w:type="continuationSeparator" w:id="0">
    <w:p w14:paraId="2DA9820F" w14:textId="77777777" w:rsidR="009027CD" w:rsidRDefault="009027CD"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4453" w14:textId="77777777" w:rsidR="009027CD" w:rsidRDefault="009027CD" w:rsidP="006957AC">
      <w:pPr>
        <w:spacing w:after="0" w:line="240" w:lineRule="auto"/>
      </w:pPr>
      <w:r>
        <w:separator/>
      </w:r>
    </w:p>
  </w:footnote>
  <w:footnote w:type="continuationSeparator" w:id="0">
    <w:p w14:paraId="1587970C" w14:textId="77777777" w:rsidR="009027CD" w:rsidRDefault="009027CD"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5"/>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6"/>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201A5"/>
    <w:rsid w:val="000256AA"/>
    <w:rsid w:val="000269DA"/>
    <w:rsid w:val="00026E35"/>
    <w:rsid w:val="00034430"/>
    <w:rsid w:val="0003505E"/>
    <w:rsid w:val="000350CC"/>
    <w:rsid w:val="00035905"/>
    <w:rsid w:val="00035EB0"/>
    <w:rsid w:val="0003686E"/>
    <w:rsid w:val="00036EA6"/>
    <w:rsid w:val="00041D24"/>
    <w:rsid w:val="000435C0"/>
    <w:rsid w:val="00044503"/>
    <w:rsid w:val="00046FC5"/>
    <w:rsid w:val="00047E8F"/>
    <w:rsid w:val="000520FF"/>
    <w:rsid w:val="00052D24"/>
    <w:rsid w:val="0005648D"/>
    <w:rsid w:val="000766F6"/>
    <w:rsid w:val="000812C3"/>
    <w:rsid w:val="00082E41"/>
    <w:rsid w:val="00084737"/>
    <w:rsid w:val="000945B4"/>
    <w:rsid w:val="000A4901"/>
    <w:rsid w:val="000A4C4D"/>
    <w:rsid w:val="000A5748"/>
    <w:rsid w:val="000B59FB"/>
    <w:rsid w:val="000C2D1B"/>
    <w:rsid w:val="000C3B94"/>
    <w:rsid w:val="000D2EDC"/>
    <w:rsid w:val="000D525B"/>
    <w:rsid w:val="000D70CD"/>
    <w:rsid w:val="000F07B9"/>
    <w:rsid w:val="000F26E7"/>
    <w:rsid w:val="000F37FD"/>
    <w:rsid w:val="000F57C8"/>
    <w:rsid w:val="000F792C"/>
    <w:rsid w:val="00100D54"/>
    <w:rsid w:val="0010252F"/>
    <w:rsid w:val="00104347"/>
    <w:rsid w:val="0010496E"/>
    <w:rsid w:val="001108C7"/>
    <w:rsid w:val="00114614"/>
    <w:rsid w:val="0011474B"/>
    <w:rsid w:val="001168D3"/>
    <w:rsid w:val="0012249C"/>
    <w:rsid w:val="001227A6"/>
    <w:rsid w:val="00127100"/>
    <w:rsid w:val="00134369"/>
    <w:rsid w:val="00134AD7"/>
    <w:rsid w:val="001368E2"/>
    <w:rsid w:val="0014412A"/>
    <w:rsid w:val="00145E52"/>
    <w:rsid w:val="001460DC"/>
    <w:rsid w:val="001515F6"/>
    <w:rsid w:val="00151973"/>
    <w:rsid w:val="0015543F"/>
    <w:rsid w:val="001613D1"/>
    <w:rsid w:val="0016523A"/>
    <w:rsid w:val="001711AA"/>
    <w:rsid w:val="00176547"/>
    <w:rsid w:val="00176D29"/>
    <w:rsid w:val="001775E8"/>
    <w:rsid w:val="00181689"/>
    <w:rsid w:val="00192FB1"/>
    <w:rsid w:val="001941C2"/>
    <w:rsid w:val="00195B28"/>
    <w:rsid w:val="00195BFF"/>
    <w:rsid w:val="001A062D"/>
    <w:rsid w:val="001A2046"/>
    <w:rsid w:val="001A29A2"/>
    <w:rsid w:val="001A5709"/>
    <w:rsid w:val="001B200D"/>
    <w:rsid w:val="001B2937"/>
    <w:rsid w:val="001B2AE5"/>
    <w:rsid w:val="001B4477"/>
    <w:rsid w:val="001C05AD"/>
    <w:rsid w:val="001C099D"/>
    <w:rsid w:val="001C6D4B"/>
    <w:rsid w:val="001D0F84"/>
    <w:rsid w:val="001D2C7B"/>
    <w:rsid w:val="001D4686"/>
    <w:rsid w:val="001D5238"/>
    <w:rsid w:val="001E3EC8"/>
    <w:rsid w:val="001F53E4"/>
    <w:rsid w:val="001F5CC7"/>
    <w:rsid w:val="00200CAE"/>
    <w:rsid w:val="00210344"/>
    <w:rsid w:val="00213624"/>
    <w:rsid w:val="00214FF2"/>
    <w:rsid w:val="00220CB8"/>
    <w:rsid w:val="00224FAA"/>
    <w:rsid w:val="002253B3"/>
    <w:rsid w:val="00225948"/>
    <w:rsid w:val="00231463"/>
    <w:rsid w:val="00234B43"/>
    <w:rsid w:val="002359AD"/>
    <w:rsid w:val="00242963"/>
    <w:rsid w:val="002441AB"/>
    <w:rsid w:val="00245B36"/>
    <w:rsid w:val="0024622D"/>
    <w:rsid w:val="002464E5"/>
    <w:rsid w:val="00251283"/>
    <w:rsid w:val="002569C2"/>
    <w:rsid w:val="00257E8C"/>
    <w:rsid w:val="00285800"/>
    <w:rsid w:val="00290B6E"/>
    <w:rsid w:val="00291C69"/>
    <w:rsid w:val="002937AF"/>
    <w:rsid w:val="00293A20"/>
    <w:rsid w:val="00296AA1"/>
    <w:rsid w:val="00297A1A"/>
    <w:rsid w:val="00297D1B"/>
    <w:rsid w:val="00297DF4"/>
    <w:rsid w:val="00297EC5"/>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D75F6"/>
    <w:rsid w:val="002E6E66"/>
    <w:rsid w:val="002F4216"/>
    <w:rsid w:val="002F53DF"/>
    <w:rsid w:val="002F557D"/>
    <w:rsid w:val="003009CF"/>
    <w:rsid w:val="0030449C"/>
    <w:rsid w:val="00305707"/>
    <w:rsid w:val="003106B9"/>
    <w:rsid w:val="003121AD"/>
    <w:rsid w:val="003135E6"/>
    <w:rsid w:val="00313889"/>
    <w:rsid w:val="00314432"/>
    <w:rsid w:val="003158AF"/>
    <w:rsid w:val="00321A84"/>
    <w:rsid w:val="00322300"/>
    <w:rsid w:val="0032265E"/>
    <w:rsid w:val="003234AD"/>
    <w:rsid w:val="0032551D"/>
    <w:rsid w:val="00327054"/>
    <w:rsid w:val="0032797C"/>
    <w:rsid w:val="00340A5E"/>
    <w:rsid w:val="00344F7F"/>
    <w:rsid w:val="00354D2A"/>
    <w:rsid w:val="00354E42"/>
    <w:rsid w:val="003613C0"/>
    <w:rsid w:val="0036691F"/>
    <w:rsid w:val="00367BAB"/>
    <w:rsid w:val="00367F91"/>
    <w:rsid w:val="00370F48"/>
    <w:rsid w:val="00376FEB"/>
    <w:rsid w:val="0037707F"/>
    <w:rsid w:val="00380276"/>
    <w:rsid w:val="00380C61"/>
    <w:rsid w:val="003839AB"/>
    <w:rsid w:val="0038652A"/>
    <w:rsid w:val="0038673F"/>
    <w:rsid w:val="00391BEE"/>
    <w:rsid w:val="0039224F"/>
    <w:rsid w:val="00392F4F"/>
    <w:rsid w:val="003A0AD5"/>
    <w:rsid w:val="003A1639"/>
    <w:rsid w:val="003A360B"/>
    <w:rsid w:val="003A69BF"/>
    <w:rsid w:val="003A7946"/>
    <w:rsid w:val="003A7EA8"/>
    <w:rsid w:val="003A7FBE"/>
    <w:rsid w:val="003B27E4"/>
    <w:rsid w:val="003D5879"/>
    <w:rsid w:val="003D7318"/>
    <w:rsid w:val="003E239A"/>
    <w:rsid w:val="003E7466"/>
    <w:rsid w:val="003F111E"/>
    <w:rsid w:val="003F2D67"/>
    <w:rsid w:val="0040073F"/>
    <w:rsid w:val="00403B6E"/>
    <w:rsid w:val="00404775"/>
    <w:rsid w:val="004110A3"/>
    <w:rsid w:val="00416DAD"/>
    <w:rsid w:val="00416F46"/>
    <w:rsid w:val="0042195A"/>
    <w:rsid w:val="00423EA5"/>
    <w:rsid w:val="00424B0B"/>
    <w:rsid w:val="0043076C"/>
    <w:rsid w:val="00430F92"/>
    <w:rsid w:val="0043695B"/>
    <w:rsid w:val="00436A34"/>
    <w:rsid w:val="00446F5F"/>
    <w:rsid w:val="004541AA"/>
    <w:rsid w:val="00454644"/>
    <w:rsid w:val="004568EA"/>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4B9"/>
    <w:rsid w:val="004F1F0C"/>
    <w:rsid w:val="004F2114"/>
    <w:rsid w:val="004F2950"/>
    <w:rsid w:val="004F5085"/>
    <w:rsid w:val="005039EB"/>
    <w:rsid w:val="00504490"/>
    <w:rsid w:val="005049CA"/>
    <w:rsid w:val="00505641"/>
    <w:rsid w:val="00511281"/>
    <w:rsid w:val="00511318"/>
    <w:rsid w:val="00512B42"/>
    <w:rsid w:val="00512D2D"/>
    <w:rsid w:val="00517C22"/>
    <w:rsid w:val="00520FDA"/>
    <w:rsid w:val="00531367"/>
    <w:rsid w:val="00537EB2"/>
    <w:rsid w:val="00540D90"/>
    <w:rsid w:val="005429A9"/>
    <w:rsid w:val="00543F48"/>
    <w:rsid w:val="00552152"/>
    <w:rsid w:val="00556FB3"/>
    <w:rsid w:val="0055722D"/>
    <w:rsid w:val="005576B6"/>
    <w:rsid w:val="005576BE"/>
    <w:rsid w:val="00561044"/>
    <w:rsid w:val="005673CC"/>
    <w:rsid w:val="00572059"/>
    <w:rsid w:val="005729BB"/>
    <w:rsid w:val="005823FB"/>
    <w:rsid w:val="005830FD"/>
    <w:rsid w:val="00586C4D"/>
    <w:rsid w:val="0058734F"/>
    <w:rsid w:val="00587514"/>
    <w:rsid w:val="005878EA"/>
    <w:rsid w:val="0059161C"/>
    <w:rsid w:val="005A3C71"/>
    <w:rsid w:val="005A3FE8"/>
    <w:rsid w:val="005A4910"/>
    <w:rsid w:val="005B1960"/>
    <w:rsid w:val="005B7AE5"/>
    <w:rsid w:val="005C0AC1"/>
    <w:rsid w:val="005C2046"/>
    <w:rsid w:val="005C24CD"/>
    <w:rsid w:val="005C3C9F"/>
    <w:rsid w:val="005C565A"/>
    <w:rsid w:val="005D0B7D"/>
    <w:rsid w:val="005D1ABE"/>
    <w:rsid w:val="005D7433"/>
    <w:rsid w:val="005D7D15"/>
    <w:rsid w:val="005E0472"/>
    <w:rsid w:val="005E25DB"/>
    <w:rsid w:val="005E2FC5"/>
    <w:rsid w:val="005E7C8B"/>
    <w:rsid w:val="005F294B"/>
    <w:rsid w:val="005F6D7A"/>
    <w:rsid w:val="006015D3"/>
    <w:rsid w:val="00603046"/>
    <w:rsid w:val="006103D7"/>
    <w:rsid w:val="00611958"/>
    <w:rsid w:val="00612578"/>
    <w:rsid w:val="006134E4"/>
    <w:rsid w:val="00617552"/>
    <w:rsid w:val="00617A27"/>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2389"/>
    <w:rsid w:val="00676B06"/>
    <w:rsid w:val="006836BA"/>
    <w:rsid w:val="00685912"/>
    <w:rsid w:val="00686FE6"/>
    <w:rsid w:val="006908FC"/>
    <w:rsid w:val="006957AC"/>
    <w:rsid w:val="006959EA"/>
    <w:rsid w:val="00696F0B"/>
    <w:rsid w:val="006A3677"/>
    <w:rsid w:val="006A5966"/>
    <w:rsid w:val="006A6053"/>
    <w:rsid w:val="006A64E2"/>
    <w:rsid w:val="006B082A"/>
    <w:rsid w:val="006B1DEB"/>
    <w:rsid w:val="006C074F"/>
    <w:rsid w:val="006C2ECC"/>
    <w:rsid w:val="006C44F5"/>
    <w:rsid w:val="006C78CB"/>
    <w:rsid w:val="006C7F1E"/>
    <w:rsid w:val="006D2616"/>
    <w:rsid w:val="006D6045"/>
    <w:rsid w:val="006E2E09"/>
    <w:rsid w:val="006E7B61"/>
    <w:rsid w:val="006F7A7D"/>
    <w:rsid w:val="00700407"/>
    <w:rsid w:val="007004D7"/>
    <w:rsid w:val="0070267B"/>
    <w:rsid w:val="007053D5"/>
    <w:rsid w:val="0071158E"/>
    <w:rsid w:val="00711AAA"/>
    <w:rsid w:val="007138E6"/>
    <w:rsid w:val="00720AFD"/>
    <w:rsid w:val="00727040"/>
    <w:rsid w:val="00730A71"/>
    <w:rsid w:val="00733D4D"/>
    <w:rsid w:val="00734651"/>
    <w:rsid w:val="00734B6F"/>
    <w:rsid w:val="00736760"/>
    <w:rsid w:val="0074588C"/>
    <w:rsid w:val="007578A9"/>
    <w:rsid w:val="007613A3"/>
    <w:rsid w:val="00765EDC"/>
    <w:rsid w:val="00766772"/>
    <w:rsid w:val="007903F6"/>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E60B6"/>
    <w:rsid w:val="007F6B57"/>
    <w:rsid w:val="008018D1"/>
    <w:rsid w:val="00801A24"/>
    <w:rsid w:val="0080273F"/>
    <w:rsid w:val="008041A9"/>
    <w:rsid w:val="00815174"/>
    <w:rsid w:val="00824340"/>
    <w:rsid w:val="00824A98"/>
    <w:rsid w:val="00824B01"/>
    <w:rsid w:val="00825734"/>
    <w:rsid w:val="00826943"/>
    <w:rsid w:val="00827749"/>
    <w:rsid w:val="00830BBE"/>
    <w:rsid w:val="008318F0"/>
    <w:rsid w:val="0083525D"/>
    <w:rsid w:val="00840270"/>
    <w:rsid w:val="008413A9"/>
    <w:rsid w:val="008423B4"/>
    <w:rsid w:val="00842B5D"/>
    <w:rsid w:val="0084473D"/>
    <w:rsid w:val="00844AC0"/>
    <w:rsid w:val="00846729"/>
    <w:rsid w:val="00846E8F"/>
    <w:rsid w:val="0084774C"/>
    <w:rsid w:val="0085116C"/>
    <w:rsid w:val="008515D6"/>
    <w:rsid w:val="008515FE"/>
    <w:rsid w:val="008518F2"/>
    <w:rsid w:val="00852E0C"/>
    <w:rsid w:val="00853B41"/>
    <w:rsid w:val="0085667C"/>
    <w:rsid w:val="00860C2A"/>
    <w:rsid w:val="0086398B"/>
    <w:rsid w:val="00863CC0"/>
    <w:rsid w:val="0086682E"/>
    <w:rsid w:val="00871DC6"/>
    <w:rsid w:val="008741D5"/>
    <w:rsid w:val="0087756F"/>
    <w:rsid w:val="008836A6"/>
    <w:rsid w:val="00884DAC"/>
    <w:rsid w:val="0088692F"/>
    <w:rsid w:val="008904D9"/>
    <w:rsid w:val="008960C5"/>
    <w:rsid w:val="00897EA5"/>
    <w:rsid w:val="008B71FA"/>
    <w:rsid w:val="008C06CE"/>
    <w:rsid w:val="008C27D5"/>
    <w:rsid w:val="008C74D5"/>
    <w:rsid w:val="008D2585"/>
    <w:rsid w:val="008D4CBF"/>
    <w:rsid w:val="008D760E"/>
    <w:rsid w:val="008E29A9"/>
    <w:rsid w:val="008E3B17"/>
    <w:rsid w:val="008E6842"/>
    <w:rsid w:val="008F0B6C"/>
    <w:rsid w:val="008F319A"/>
    <w:rsid w:val="008F7BEA"/>
    <w:rsid w:val="009027C3"/>
    <w:rsid w:val="009027CD"/>
    <w:rsid w:val="009117D1"/>
    <w:rsid w:val="009168A1"/>
    <w:rsid w:val="00927C3D"/>
    <w:rsid w:val="009312DB"/>
    <w:rsid w:val="00932A89"/>
    <w:rsid w:val="00934FF0"/>
    <w:rsid w:val="0094236D"/>
    <w:rsid w:val="00947165"/>
    <w:rsid w:val="0095225F"/>
    <w:rsid w:val="009555AE"/>
    <w:rsid w:val="00955E24"/>
    <w:rsid w:val="009569A4"/>
    <w:rsid w:val="00962C2D"/>
    <w:rsid w:val="00963058"/>
    <w:rsid w:val="00963237"/>
    <w:rsid w:val="00971CEF"/>
    <w:rsid w:val="0097765B"/>
    <w:rsid w:val="00980CF0"/>
    <w:rsid w:val="00982953"/>
    <w:rsid w:val="00987A75"/>
    <w:rsid w:val="009900A8"/>
    <w:rsid w:val="00992100"/>
    <w:rsid w:val="009921FB"/>
    <w:rsid w:val="009A262B"/>
    <w:rsid w:val="009A356A"/>
    <w:rsid w:val="009A45EE"/>
    <w:rsid w:val="009A66D0"/>
    <w:rsid w:val="009A66D7"/>
    <w:rsid w:val="009A7C47"/>
    <w:rsid w:val="009B03AB"/>
    <w:rsid w:val="009B41F9"/>
    <w:rsid w:val="009B5683"/>
    <w:rsid w:val="009B5F91"/>
    <w:rsid w:val="009B5FED"/>
    <w:rsid w:val="009C3A03"/>
    <w:rsid w:val="009C41D6"/>
    <w:rsid w:val="009C468D"/>
    <w:rsid w:val="009D18B9"/>
    <w:rsid w:val="009D21D0"/>
    <w:rsid w:val="009D62C2"/>
    <w:rsid w:val="009D6727"/>
    <w:rsid w:val="009D6B5F"/>
    <w:rsid w:val="009D7A30"/>
    <w:rsid w:val="009E024C"/>
    <w:rsid w:val="009E39CE"/>
    <w:rsid w:val="009E3B2E"/>
    <w:rsid w:val="009E4DBC"/>
    <w:rsid w:val="009E5BB8"/>
    <w:rsid w:val="009F09FA"/>
    <w:rsid w:val="009F485A"/>
    <w:rsid w:val="009F7623"/>
    <w:rsid w:val="00A004D4"/>
    <w:rsid w:val="00A02C50"/>
    <w:rsid w:val="00A043C7"/>
    <w:rsid w:val="00A05A74"/>
    <w:rsid w:val="00A1148F"/>
    <w:rsid w:val="00A14550"/>
    <w:rsid w:val="00A17785"/>
    <w:rsid w:val="00A229BB"/>
    <w:rsid w:val="00A24CE5"/>
    <w:rsid w:val="00A32912"/>
    <w:rsid w:val="00A32C5B"/>
    <w:rsid w:val="00A33F93"/>
    <w:rsid w:val="00A36909"/>
    <w:rsid w:val="00A45346"/>
    <w:rsid w:val="00A571E7"/>
    <w:rsid w:val="00A57823"/>
    <w:rsid w:val="00A623A1"/>
    <w:rsid w:val="00A663E5"/>
    <w:rsid w:val="00A66A29"/>
    <w:rsid w:val="00A73273"/>
    <w:rsid w:val="00A7376C"/>
    <w:rsid w:val="00A7474A"/>
    <w:rsid w:val="00A75AC9"/>
    <w:rsid w:val="00A75BF7"/>
    <w:rsid w:val="00A76D3B"/>
    <w:rsid w:val="00A87B8E"/>
    <w:rsid w:val="00A9091D"/>
    <w:rsid w:val="00A92951"/>
    <w:rsid w:val="00A9678A"/>
    <w:rsid w:val="00A97A2D"/>
    <w:rsid w:val="00AA045A"/>
    <w:rsid w:val="00AA4065"/>
    <w:rsid w:val="00AA69A3"/>
    <w:rsid w:val="00AA710E"/>
    <w:rsid w:val="00AB670E"/>
    <w:rsid w:val="00AB753E"/>
    <w:rsid w:val="00AC32A6"/>
    <w:rsid w:val="00AC7E14"/>
    <w:rsid w:val="00AD02DE"/>
    <w:rsid w:val="00AD282E"/>
    <w:rsid w:val="00AD44ED"/>
    <w:rsid w:val="00AD5F5E"/>
    <w:rsid w:val="00AD609A"/>
    <w:rsid w:val="00AD75F1"/>
    <w:rsid w:val="00AE0966"/>
    <w:rsid w:val="00AE1CED"/>
    <w:rsid w:val="00AE3614"/>
    <w:rsid w:val="00AF0220"/>
    <w:rsid w:val="00AF18B7"/>
    <w:rsid w:val="00AF26C0"/>
    <w:rsid w:val="00AF4E9D"/>
    <w:rsid w:val="00B03EC7"/>
    <w:rsid w:val="00B05979"/>
    <w:rsid w:val="00B06FFB"/>
    <w:rsid w:val="00B12244"/>
    <w:rsid w:val="00B130E8"/>
    <w:rsid w:val="00B17175"/>
    <w:rsid w:val="00B17D86"/>
    <w:rsid w:val="00B21B13"/>
    <w:rsid w:val="00B2232A"/>
    <w:rsid w:val="00B2694A"/>
    <w:rsid w:val="00B3176D"/>
    <w:rsid w:val="00B36EB3"/>
    <w:rsid w:val="00B42F23"/>
    <w:rsid w:val="00B44546"/>
    <w:rsid w:val="00B445E8"/>
    <w:rsid w:val="00B44B3B"/>
    <w:rsid w:val="00B46769"/>
    <w:rsid w:val="00B47290"/>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C73A8"/>
    <w:rsid w:val="00BD112E"/>
    <w:rsid w:val="00BD4DCC"/>
    <w:rsid w:val="00BE1A0E"/>
    <w:rsid w:val="00BE7D7D"/>
    <w:rsid w:val="00BF0E00"/>
    <w:rsid w:val="00BF14EC"/>
    <w:rsid w:val="00BF29AF"/>
    <w:rsid w:val="00BF3215"/>
    <w:rsid w:val="00BF542F"/>
    <w:rsid w:val="00C012EF"/>
    <w:rsid w:val="00C05618"/>
    <w:rsid w:val="00C06B27"/>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4B2A"/>
    <w:rsid w:val="00C81402"/>
    <w:rsid w:val="00C816A2"/>
    <w:rsid w:val="00C87F93"/>
    <w:rsid w:val="00C90392"/>
    <w:rsid w:val="00C94EDB"/>
    <w:rsid w:val="00CA4288"/>
    <w:rsid w:val="00CA4431"/>
    <w:rsid w:val="00CA7ADC"/>
    <w:rsid w:val="00CB1E36"/>
    <w:rsid w:val="00CB26B0"/>
    <w:rsid w:val="00CC0FA3"/>
    <w:rsid w:val="00CC11EE"/>
    <w:rsid w:val="00CD3B72"/>
    <w:rsid w:val="00CE33C8"/>
    <w:rsid w:val="00CE3A54"/>
    <w:rsid w:val="00CE4D56"/>
    <w:rsid w:val="00CE6100"/>
    <w:rsid w:val="00CF0FB0"/>
    <w:rsid w:val="00CF232E"/>
    <w:rsid w:val="00CF772D"/>
    <w:rsid w:val="00D10058"/>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703A7"/>
    <w:rsid w:val="00D74EBE"/>
    <w:rsid w:val="00D8478A"/>
    <w:rsid w:val="00D86AF0"/>
    <w:rsid w:val="00D90B85"/>
    <w:rsid w:val="00D93ACA"/>
    <w:rsid w:val="00D9530B"/>
    <w:rsid w:val="00DA0ECB"/>
    <w:rsid w:val="00DA2D5B"/>
    <w:rsid w:val="00DA5647"/>
    <w:rsid w:val="00DA6A6E"/>
    <w:rsid w:val="00DB16F7"/>
    <w:rsid w:val="00DB47A9"/>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199B"/>
    <w:rsid w:val="00E1679E"/>
    <w:rsid w:val="00E23003"/>
    <w:rsid w:val="00E24F5C"/>
    <w:rsid w:val="00E26F48"/>
    <w:rsid w:val="00E30F1D"/>
    <w:rsid w:val="00E3215A"/>
    <w:rsid w:val="00E32326"/>
    <w:rsid w:val="00E32F1F"/>
    <w:rsid w:val="00E3478D"/>
    <w:rsid w:val="00E35D74"/>
    <w:rsid w:val="00E3709A"/>
    <w:rsid w:val="00E41596"/>
    <w:rsid w:val="00E42BA6"/>
    <w:rsid w:val="00E4478F"/>
    <w:rsid w:val="00E472FF"/>
    <w:rsid w:val="00E5422D"/>
    <w:rsid w:val="00E5705E"/>
    <w:rsid w:val="00E600EE"/>
    <w:rsid w:val="00E6514F"/>
    <w:rsid w:val="00E81633"/>
    <w:rsid w:val="00E86140"/>
    <w:rsid w:val="00E92563"/>
    <w:rsid w:val="00E9642F"/>
    <w:rsid w:val="00EA112E"/>
    <w:rsid w:val="00EA1F89"/>
    <w:rsid w:val="00EB5C09"/>
    <w:rsid w:val="00EC1BD3"/>
    <w:rsid w:val="00EC7768"/>
    <w:rsid w:val="00ED54B2"/>
    <w:rsid w:val="00EE1385"/>
    <w:rsid w:val="00EE1469"/>
    <w:rsid w:val="00EE5315"/>
    <w:rsid w:val="00EE7F2B"/>
    <w:rsid w:val="00EF0B31"/>
    <w:rsid w:val="00EF20A0"/>
    <w:rsid w:val="00EF215F"/>
    <w:rsid w:val="00EF2428"/>
    <w:rsid w:val="00EF64DC"/>
    <w:rsid w:val="00F10ED7"/>
    <w:rsid w:val="00F11F14"/>
    <w:rsid w:val="00F165E3"/>
    <w:rsid w:val="00F17168"/>
    <w:rsid w:val="00F210E0"/>
    <w:rsid w:val="00F26309"/>
    <w:rsid w:val="00F26382"/>
    <w:rsid w:val="00F30C35"/>
    <w:rsid w:val="00F400F8"/>
    <w:rsid w:val="00F41EA8"/>
    <w:rsid w:val="00F54A1A"/>
    <w:rsid w:val="00F56D93"/>
    <w:rsid w:val="00F6107B"/>
    <w:rsid w:val="00F6340C"/>
    <w:rsid w:val="00F64D11"/>
    <w:rsid w:val="00F67884"/>
    <w:rsid w:val="00F86F76"/>
    <w:rsid w:val="00F92070"/>
    <w:rsid w:val="00F9217E"/>
    <w:rsid w:val="00F940D1"/>
    <w:rsid w:val="00FA2AD4"/>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8CD7"/>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B4477"/>
    <w:rPr>
      <w:sz w:val="16"/>
      <w:szCs w:val="16"/>
    </w:rPr>
  </w:style>
  <w:style w:type="paragraph" w:styleId="CommentText">
    <w:name w:val="annotation text"/>
    <w:basedOn w:val="Normal"/>
    <w:link w:val="CommentTextChar"/>
    <w:uiPriority w:val="99"/>
    <w:semiHidden/>
    <w:unhideWhenUsed/>
    <w:rsid w:val="001B4477"/>
    <w:pPr>
      <w:spacing w:line="240" w:lineRule="auto"/>
    </w:pPr>
    <w:rPr>
      <w:sz w:val="20"/>
      <w:szCs w:val="20"/>
    </w:rPr>
  </w:style>
  <w:style w:type="character" w:customStyle="1" w:styleId="CommentTextChar">
    <w:name w:val="Comment Text Char"/>
    <w:basedOn w:val="DefaultParagraphFont"/>
    <w:link w:val="CommentText"/>
    <w:uiPriority w:val="99"/>
    <w:semiHidden/>
    <w:rsid w:val="001B4477"/>
    <w:rPr>
      <w:sz w:val="20"/>
      <w:szCs w:val="20"/>
    </w:rPr>
  </w:style>
  <w:style w:type="paragraph" w:styleId="CommentSubject">
    <w:name w:val="annotation subject"/>
    <w:basedOn w:val="CommentText"/>
    <w:next w:val="CommentText"/>
    <w:link w:val="CommentSubjectChar"/>
    <w:uiPriority w:val="99"/>
    <w:semiHidden/>
    <w:unhideWhenUsed/>
    <w:rsid w:val="001B4477"/>
    <w:rPr>
      <w:b/>
      <w:bCs/>
    </w:rPr>
  </w:style>
  <w:style w:type="character" w:customStyle="1" w:styleId="CommentSubjectChar">
    <w:name w:val="Comment Subject Char"/>
    <w:basedOn w:val="CommentTextChar"/>
    <w:link w:val="CommentSubject"/>
    <w:uiPriority w:val="99"/>
    <w:semiHidden/>
    <w:rsid w:val="001B4477"/>
    <w:rPr>
      <w:b/>
      <w:bCs/>
      <w:sz w:val="20"/>
      <w:szCs w:val="20"/>
    </w:rPr>
  </w:style>
  <w:style w:type="character" w:styleId="UnresolvedMention">
    <w:name w:val="Unresolved Mention"/>
    <w:basedOn w:val="DefaultParagraphFont"/>
    <w:uiPriority w:val="99"/>
    <w:semiHidden/>
    <w:unhideWhenUsed/>
    <w:rsid w:val="00AD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22954765">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buckingham.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file05\belp$\Bucks%20Thames%20Valley%20LEP\Communications\E-shots\March%202019\Buckinghamshire%20Thames%20Valley%20Local%20Enterprise%20Partnershi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bbf.uk.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ckstvlep.co.uk/our-projects/local-growth-fund-projects/" TargetMode="External"/><Relationship Id="rId20" Type="http://schemas.openxmlformats.org/officeDocument/2006/relationships/hyperlink" Target="https://www.berkeleygroup.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bf.uk.com/" TargetMode="External"/><Relationship Id="rId5" Type="http://schemas.openxmlformats.org/officeDocument/2006/relationships/customXml" Target="../customXml/item5.xml"/><Relationship Id="rId15" Type="http://schemas.openxmlformats.org/officeDocument/2006/relationships/hyperlink" Target="https://beta.companieshouse.gov.uk/company/11912208" TargetMode="External"/><Relationship Id="rId23" Type="http://schemas.openxmlformats.org/officeDocument/2006/relationships/hyperlink" Target="http://buckstvlep.co.uk/" TargetMode="External"/><Relationship Id="rId10" Type="http://schemas.openxmlformats.org/officeDocument/2006/relationships/footnotes" Target="footnotes.xml"/><Relationship Id="rId19" Type="http://schemas.openxmlformats.org/officeDocument/2006/relationships/hyperlink" Target="https://www.blasermills.co.uk/person/hiren-gandh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hyperlink" Target="https://www.buckstvlep.co.uk/our-strategies/local-industria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6" ma:contentTypeDescription="Create a new document." ma:contentTypeScope="" ma:versionID="d365879eca96c0c2d652afb4bf7a448d">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7b3eac04fd733b8189367482c1d2ca5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T6W7HYUETC4M-6132631-273999</_dlc_DocId>
    <_dlc_DocIdUrl xmlns="bdacb442-bfc7-44df-9acc-2a4df8c8cb38">
      <Url>https://bucksbusinessfirst.sharepoint.com/sites/btvlep/_layouts/15/DocIdRedir.aspx?ID=T6W7HYUETC4M-6132631-273999</Url>
      <Description>T6W7HYUETC4M-6132631-273999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B80F-7E0C-48AD-9984-97A7427A1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94ACD-54A3-443D-9643-CE66CB039483}">
  <ds:schemaRefs>
    <ds:schemaRef ds:uri="http://schemas.microsoft.com/sharepoint/events"/>
  </ds:schemaRefs>
</ds:datastoreItem>
</file>

<file path=customXml/itemProps3.xml><?xml version="1.0" encoding="utf-8"?>
<ds:datastoreItem xmlns:ds="http://schemas.openxmlformats.org/officeDocument/2006/customXml" ds:itemID="{A6B8360D-D417-4097-BA16-7ADC784BE994}">
  <ds:schemaRefs>
    <ds:schemaRef ds:uri="http://schemas.microsoft.com/sharepoint/v3/contenttype/forms"/>
  </ds:schemaRefs>
</ds:datastoreItem>
</file>

<file path=customXml/itemProps4.xml><?xml version="1.0" encoding="utf-8"?>
<ds:datastoreItem xmlns:ds="http://schemas.openxmlformats.org/officeDocument/2006/customXml" ds:itemID="{A5B31C50-8DF5-4861-972B-9B2A6DDCCDE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9CFC1CE2-5051-44FF-9FEA-A3CAFD79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3</cp:revision>
  <cp:lastPrinted>2019-02-13T12:33:00Z</cp:lastPrinted>
  <dcterms:created xsi:type="dcterms:W3CDTF">2019-04-01T10:29:00Z</dcterms:created>
  <dcterms:modified xsi:type="dcterms:W3CDTF">2019-04-01T10:34:00Z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16323400</vt:r8>
  </property>
  <property fmtid="{D5CDD505-2E9C-101B-9397-08002B2CF9AE}" pid="4" name="AuthorIds_UIVersion_512">
    <vt:lpwstr>32</vt:lpwstr>
  </property>
  <property fmtid="{D5CDD505-2E9C-101B-9397-08002B2CF9AE}" pid="5" name="_dlc_DocIdItemGuid">
    <vt:lpwstr>ebaecd65-112b-4877-bd14-ca8d814aa124</vt:lpwstr>
  </property>
</Properties>
</file>