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6416B6" w:rsidP="006A3677">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6A3677" w:rsidRDefault="006A3677" w:rsidP="002F557D">
      <w:pPr>
        <w:rPr>
          <w:rFonts w:asciiTheme="minorBidi" w:hAnsiTheme="minorBidi"/>
          <w:b/>
          <w:bCs/>
          <w:sz w:val="24"/>
          <w:szCs w:val="24"/>
        </w:rPr>
      </w:pPr>
    </w:p>
    <w:p w:rsidR="0048735C" w:rsidRPr="007E5454" w:rsidRDefault="00845316" w:rsidP="008D2585">
      <w:pPr>
        <w:rPr>
          <w:rFonts w:asciiTheme="minorBidi" w:hAnsiTheme="minorBidi"/>
          <w:lang w:val="pt-BR"/>
        </w:rPr>
      </w:pPr>
      <w:r w:rsidRPr="007E5454">
        <w:rPr>
          <w:rFonts w:asciiTheme="minorBidi" w:hAnsiTheme="minorBidi"/>
          <w:lang w:val="pt-BR"/>
        </w:rPr>
        <w:t>No. 022</w:t>
      </w:r>
      <w:r w:rsidR="00A73273" w:rsidRPr="007E5454">
        <w:rPr>
          <w:rFonts w:asciiTheme="minorBidi" w:hAnsiTheme="minorBidi"/>
          <w:lang w:val="pt-BR"/>
        </w:rPr>
        <w:t>.18</w:t>
      </w:r>
      <w:r w:rsidR="00A73273" w:rsidRPr="007E5454">
        <w:rPr>
          <w:rFonts w:asciiTheme="minorBidi" w:hAnsiTheme="minorBidi"/>
          <w:lang w:val="pt-BR"/>
        </w:rPr>
        <w:tab/>
      </w:r>
      <w:r w:rsidR="00A73273" w:rsidRPr="007E5454">
        <w:rPr>
          <w:rFonts w:asciiTheme="minorBidi" w:hAnsiTheme="minorBidi"/>
          <w:lang w:val="pt-BR"/>
        </w:rPr>
        <w:tab/>
      </w:r>
      <w:r w:rsidR="00A73273" w:rsidRPr="007E5454">
        <w:rPr>
          <w:rFonts w:asciiTheme="minorBidi" w:hAnsiTheme="minorBidi"/>
          <w:lang w:val="pt-BR"/>
        </w:rPr>
        <w:tab/>
      </w:r>
      <w:r w:rsidR="00A73273" w:rsidRPr="007E5454">
        <w:rPr>
          <w:rFonts w:asciiTheme="minorBidi" w:hAnsiTheme="minorBidi"/>
          <w:lang w:val="pt-BR"/>
        </w:rPr>
        <w:tab/>
      </w:r>
      <w:r w:rsidR="00A73273" w:rsidRPr="007E5454">
        <w:rPr>
          <w:rFonts w:asciiTheme="minorBidi" w:hAnsiTheme="minorBidi"/>
          <w:lang w:val="pt-BR"/>
        </w:rPr>
        <w:tab/>
      </w:r>
      <w:r w:rsidR="00A73273" w:rsidRPr="007E5454">
        <w:rPr>
          <w:rFonts w:asciiTheme="minorBidi" w:hAnsiTheme="minorBidi"/>
          <w:lang w:val="pt-BR"/>
        </w:rPr>
        <w:tab/>
      </w:r>
      <w:r w:rsidR="00A73273" w:rsidRPr="007E5454">
        <w:rPr>
          <w:rFonts w:asciiTheme="minorBidi" w:hAnsiTheme="minorBidi"/>
          <w:lang w:val="pt-BR"/>
        </w:rPr>
        <w:tab/>
      </w:r>
      <w:r w:rsidR="00A73273" w:rsidRPr="007E5454">
        <w:rPr>
          <w:rFonts w:asciiTheme="minorBidi" w:hAnsiTheme="minorBidi"/>
          <w:lang w:val="pt-BR"/>
        </w:rPr>
        <w:tab/>
        <w:t xml:space="preserve">        </w:t>
      </w:r>
      <w:r w:rsidR="00864556">
        <w:rPr>
          <w:rFonts w:asciiTheme="minorBidi" w:hAnsiTheme="minorBidi"/>
          <w:lang w:val="pt-BR"/>
        </w:rPr>
        <w:t>11</w:t>
      </w:r>
      <w:r w:rsidR="007613A3" w:rsidRPr="007E5454">
        <w:rPr>
          <w:rFonts w:asciiTheme="minorBidi" w:hAnsiTheme="minorBidi"/>
          <w:lang w:val="pt-BR"/>
        </w:rPr>
        <w:t xml:space="preserve"> </w:t>
      </w:r>
      <w:r w:rsidR="00864556">
        <w:rPr>
          <w:rFonts w:asciiTheme="minorBidi" w:hAnsiTheme="minorBidi"/>
          <w:lang w:val="pt-BR"/>
        </w:rPr>
        <w:t>September</w:t>
      </w:r>
      <w:r w:rsidR="00A73273" w:rsidRPr="007E5454">
        <w:rPr>
          <w:rFonts w:asciiTheme="minorBidi" w:hAnsiTheme="minorBidi"/>
          <w:lang w:val="pt-BR"/>
        </w:rPr>
        <w:t xml:space="preserve"> 2018</w:t>
      </w:r>
    </w:p>
    <w:p w:rsidR="00052D24" w:rsidRPr="007E5454" w:rsidRDefault="002F557D" w:rsidP="00F11F14">
      <w:pPr>
        <w:spacing w:after="0" w:line="360" w:lineRule="auto"/>
        <w:jc w:val="center"/>
        <w:rPr>
          <w:rFonts w:asciiTheme="minorBidi" w:hAnsiTheme="minorBidi"/>
          <w:b/>
          <w:bCs/>
          <w:sz w:val="24"/>
          <w:szCs w:val="24"/>
          <w:lang w:val="pt-BR"/>
        </w:rPr>
      </w:pPr>
      <w:r w:rsidRPr="007E5454">
        <w:rPr>
          <w:rFonts w:asciiTheme="minorBidi" w:hAnsiTheme="minorBidi"/>
          <w:b/>
          <w:bCs/>
          <w:sz w:val="24"/>
          <w:szCs w:val="24"/>
          <w:lang w:val="pt-BR"/>
        </w:rPr>
        <w:t>N E W S  R E L E A S E</w:t>
      </w:r>
    </w:p>
    <w:p w:rsidR="00354E42" w:rsidRPr="007E5454" w:rsidRDefault="00354E42" w:rsidP="00EA1F89">
      <w:pPr>
        <w:spacing w:after="0" w:line="360" w:lineRule="auto"/>
        <w:rPr>
          <w:rFonts w:asciiTheme="minorBidi" w:hAnsiTheme="minorBidi"/>
          <w:b/>
          <w:bCs/>
          <w:color w:val="FF0000"/>
          <w:sz w:val="24"/>
          <w:szCs w:val="24"/>
          <w:lang w:val="pt-BR"/>
        </w:rPr>
      </w:pPr>
    </w:p>
    <w:p w:rsidR="00163AD5" w:rsidRDefault="00845316" w:rsidP="00163AD5">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Go ahead for sports engineering innovation centre</w:t>
      </w:r>
    </w:p>
    <w:p w:rsidR="00FC08B8" w:rsidRPr="00DA6213" w:rsidRDefault="00FC08B8" w:rsidP="00DA6213">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p>
    <w:p w:rsidR="00361CC2" w:rsidRDefault="00926BB3" w:rsidP="00DA6213">
      <w:pPr>
        <w:pStyle w:val="pub-c-lead-paragraph"/>
        <w:spacing w:before="0" w:beforeAutospacing="0" w:after="0" w:afterAutospacing="0" w:line="360" w:lineRule="auto"/>
        <w:rPr>
          <w:rFonts w:asciiTheme="minorBidi" w:hAnsiTheme="minorBidi" w:cstheme="minorBidi"/>
        </w:rPr>
      </w:pPr>
      <w:hyperlink r:id="rId10" w:history="1">
        <w:r w:rsidR="00DA6213" w:rsidRPr="00DA6213">
          <w:rPr>
            <w:rStyle w:val="Hyperlink"/>
            <w:rFonts w:asciiTheme="minorBidi" w:hAnsiTheme="minorBidi" w:cstheme="minorBidi"/>
          </w:rPr>
          <w:t>Buckinghamshire Thames Valley Local Enterprise Partnership</w:t>
        </w:r>
      </w:hyperlink>
      <w:r w:rsidR="00DA6213" w:rsidRPr="00DA6213">
        <w:rPr>
          <w:rFonts w:asciiTheme="minorBidi" w:hAnsiTheme="minorBidi" w:cstheme="minorBidi"/>
          <w:color w:val="000000"/>
        </w:rPr>
        <w:t xml:space="preserve"> </w:t>
      </w:r>
      <w:r w:rsidR="00DA6213">
        <w:rPr>
          <w:rFonts w:asciiTheme="minorBidi" w:hAnsiTheme="minorBidi" w:cstheme="minorBidi"/>
        </w:rPr>
        <w:t>(BTVLEP)</w:t>
      </w:r>
      <w:r w:rsidR="00E43F56" w:rsidRPr="00DA6213">
        <w:rPr>
          <w:rFonts w:asciiTheme="minorBidi" w:hAnsiTheme="minorBidi" w:cstheme="minorBidi"/>
        </w:rPr>
        <w:t xml:space="preserve"> </w:t>
      </w:r>
      <w:r w:rsidR="00845316">
        <w:rPr>
          <w:rFonts w:asciiTheme="minorBidi" w:hAnsiTheme="minorBidi" w:cstheme="minorBidi"/>
        </w:rPr>
        <w:t>is delighted with the</w:t>
      </w:r>
      <w:r w:rsidR="00361CC2">
        <w:rPr>
          <w:rFonts w:asciiTheme="minorBidi" w:hAnsiTheme="minorBidi" w:cstheme="minorBidi"/>
        </w:rPr>
        <w:t xml:space="preserve"> announcement </w:t>
      </w:r>
      <w:r w:rsidR="00361CC2" w:rsidRPr="00361CC2">
        <w:rPr>
          <w:rFonts w:asciiTheme="minorBidi" w:hAnsiTheme="minorBidi" w:cstheme="minorBidi"/>
        </w:rPr>
        <w:t>that</w:t>
      </w:r>
      <w:r w:rsidR="00E43F56" w:rsidRPr="00361CC2">
        <w:rPr>
          <w:rFonts w:asciiTheme="minorBidi" w:hAnsiTheme="minorBidi" w:cstheme="minorBidi"/>
        </w:rPr>
        <w:t xml:space="preserve"> £2m of </w:t>
      </w:r>
      <w:r w:rsidR="00361CC2" w:rsidRPr="00361CC2">
        <w:rPr>
          <w:rFonts w:asciiTheme="minorBidi" w:hAnsiTheme="minorBidi" w:cstheme="minorBidi"/>
        </w:rPr>
        <w:t xml:space="preserve">its </w:t>
      </w:r>
      <w:hyperlink r:id="rId11" w:history="1">
        <w:r w:rsidR="00E43F56" w:rsidRPr="00400F02">
          <w:rPr>
            <w:rStyle w:val="Hyperlink"/>
            <w:rFonts w:asciiTheme="minorBidi" w:hAnsiTheme="minorBidi" w:cstheme="minorBidi"/>
          </w:rPr>
          <w:t>Local Growth Funding</w:t>
        </w:r>
      </w:hyperlink>
      <w:r w:rsidR="00361CC2" w:rsidRPr="00361CC2">
        <w:rPr>
          <w:rFonts w:asciiTheme="minorBidi" w:hAnsiTheme="minorBidi" w:cstheme="minorBidi"/>
        </w:rPr>
        <w:t xml:space="preserve"> has been</w:t>
      </w:r>
      <w:r w:rsidR="00E43F56" w:rsidRPr="00361CC2">
        <w:rPr>
          <w:rFonts w:asciiTheme="minorBidi" w:hAnsiTheme="minorBidi" w:cstheme="minorBidi"/>
        </w:rPr>
        <w:t xml:space="preserve"> invest</w:t>
      </w:r>
      <w:r w:rsidR="00361CC2" w:rsidRPr="00361CC2">
        <w:rPr>
          <w:rFonts w:asciiTheme="minorBidi" w:hAnsiTheme="minorBidi" w:cstheme="minorBidi"/>
        </w:rPr>
        <w:t>ed</w:t>
      </w:r>
      <w:r w:rsidR="00E43F56" w:rsidRPr="00361CC2">
        <w:rPr>
          <w:rFonts w:asciiTheme="minorBidi" w:hAnsiTheme="minorBidi" w:cstheme="minorBidi"/>
        </w:rPr>
        <w:t xml:space="preserve"> in </w:t>
      </w:r>
      <w:r w:rsidR="00361CC2" w:rsidRPr="00361CC2">
        <w:rPr>
          <w:rFonts w:asciiTheme="minorBidi" w:hAnsiTheme="minorBidi" w:cstheme="minorBidi"/>
        </w:rPr>
        <w:t>the development of a new</w:t>
      </w:r>
      <w:r w:rsidR="00624727">
        <w:rPr>
          <w:rFonts w:asciiTheme="minorBidi" w:hAnsiTheme="minorBidi" w:cstheme="minorBidi"/>
        </w:rPr>
        <w:t xml:space="preserve"> 26,000 sq ft state-of-the-art</w:t>
      </w:r>
      <w:r w:rsidR="00361CC2" w:rsidRPr="00361CC2">
        <w:rPr>
          <w:rFonts w:asciiTheme="minorBidi" w:hAnsiTheme="minorBidi" w:cstheme="minorBidi"/>
        </w:rPr>
        <w:t xml:space="preserve"> </w:t>
      </w:r>
      <w:r w:rsidR="00361CC2">
        <w:rPr>
          <w:rFonts w:asciiTheme="minorBidi" w:hAnsiTheme="minorBidi" w:cstheme="minorBidi"/>
        </w:rPr>
        <w:t>sports engineering innovation centre at Silverstone Park.</w:t>
      </w:r>
    </w:p>
    <w:p w:rsidR="00361CC2" w:rsidRDefault="00361CC2" w:rsidP="00DA6213">
      <w:pPr>
        <w:pStyle w:val="pub-c-lead-paragraph"/>
        <w:spacing w:before="0" w:beforeAutospacing="0" w:after="0" w:afterAutospacing="0" w:line="360" w:lineRule="auto"/>
        <w:rPr>
          <w:rFonts w:asciiTheme="minorBidi" w:hAnsiTheme="minorBidi" w:cstheme="minorBidi"/>
        </w:rPr>
      </w:pPr>
    </w:p>
    <w:p w:rsidR="00361CC2" w:rsidRPr="00B2707A" w:rsidRDefault="00361CC2" w:rsidP="00B2707A">
      <w:pPr>
        <w:pStyle w:val="pub-c-lead-paragraph"/>
        <w:spacing w:before="0" w:beforeAutospacing="0" w:after="0" w:afterAutospacing="0" w:line="360" w:lineRule="auto"/>
        <w:rPr>
          <w:rFonts w:asciiTheme="minorBidi" w:hAnsiTheme="minorBidi" w:cstheme="minorBidi"/>
        </w:rPr>
      </w:pPr>
      <w:r>
        <w:rPr>
          <w:rFonts w:asciiTheme="minorBidi" w:hAnsiTheme="minorBidi" w:cstheme="minorBidi"/>
        </w:rPr>
        <w:t xml:space="preserve">Situated in BTVLEP’s </w:t>
      </w:r>
      <w:hyperlink r:id="rId12" w:history="1">
        <w:r w:rsidRPr="00627FAE">
          <w:rPr>
            <w:rStyle w:val="Hyperlink"/>
            <w:rFonts w:asciiTheme="minorBidi" w:hAnsiTheme="minorBidi" w:cstheme="minorBidi"/>
          </w:rPr>
          <w:t>Aylesbury Vale Enterprise Zone</w:t>
        </w:r>
      </w:hyperlink>
      <w:r>
        <w:rPr>
          <w:rFonts w:asciiTheme="minorBidi" w:hAnsiTheme="minorBidi" w:cstheme="minorBidi"/>
        </w:rPr>
        <w:t xml:space="preserve">, the Silverstone Sports Engineering Hub will </w:t>
      </w:r>
      <w:r w:rsidR="001374BD">
        <w:rPr>
          <w:rFonts w:asciiTheme="minorBidi" w:hAnsiTheme="minorBidi" w:cstheme="minorBidi"/>
        </w:rPr>
        <w:t xml:space="preserve">establish a research, development and business incubation </w:t>
      </w:r>
      <w:r w:rsidR="001374BD" w:rsidRPr="00B2707A">
        <w:rPr>
          <w:rFonts w:asciiTheme="minorBidi" w:hAnsiTheme="minorBidi" w:cstheme="minorBidi"/>
        </w:rPr>
        <w:t xml:space="preserve">centre for British high-performance cycling. </w:t>
      </w:r>
    </w:p>
    <w:p w:rsidR="001374BD" w:rsidRPr="00B2707A" w:rsidRDefault="001374BD" w:rsidP="00B2707A">
      <w:pPr>
        <w:pStyle w:val="pub-c-lead-paragraph"/>
        <w:spacing w:before="0" w:beforeAutospacing="0" w:after="0" w:afterAutospacing="0" w:line="360" w:lineRule="auto"/>
        <w:rPr>
          <w:rFonts w:asciiTheme="minorBidi" w:hAnsiTheme="minorBidi" w:cstheme="minorBidi"/>
        </w:rPr>
      </w:pPr>
    </w:p>
    <w:p w:rsidR="00B2707A" w:rsidRPr="00B2707A" w:rsidRDefault="00B2707A" w:rsidP="00B2707A">
      <w:pPr>
        <w:spacing w:after="0" w:line="360" w:lineRule="auto"/>
        <w:rPr>
          <w:rFonts w:asciiTheme="minorBidi" w:hAnsiTheme="minorBidi"/>
          <w:sz w:val="24"/>
          <w:szCs w:val="24"/>
        </w:rPr>
      </w:pPr>
      <w:r w:rsidRPr="00B2707A">
        <w:rPr>
          <w:rFonts w:asciiTheme="minorBidi" w:hAnsiTheme="minorBidi"/>
          <w:sz w:val="24"/>
          <w:szCs w:val="24"/>
        </w:rPr>
        <w:t>Cycling engineering and design</w:t>
      </w:r>
      <w:r>
        <w:rPr>
          <w:rFonts w:asciiTheme="minorBidi" w:hAnsiTheme="minorBidi"/>
          <w:sz w:val="24"/>
          <w:szCs w:val="24"/>
        </w:rPr>
        <w:t xml:space="preserve"> research &amp; development</w:t>
      </w:r>
      <w:r w:rsidR="007E5454">
        <w:rPr>
          <w:rFonts w:asciiTheme="minorBidi" w:hAnsiTheme="minorBidi"/>
          <w:sz w:val="24"/>
          <w:szCs w:val="24"/>
        </w:rPr>
        <w:t xml:space="preserve"> is currently dispersed</w:t>
      </w:r>
      <w:r w:rsidRPr="00B2707A">
        <w:rPr>
          <w:rFonts w:asciiTheme="minorBidi" w:hAnsiTheme="minorBidi"/>
          <w:sz w:val="24"/>
          <w:szCs w:val="24"/>
        </w:rPr>
        <w:t xml:space="preserve"> over the UK so opportunities for knowledge and skills sharing are limited and cycling lacks dedicated test facilities, generally using facilities designed for other sectors such as automotive</w:t>
      </w:r>
      <w:r w:rsidR="007E5454">
        <w:rPr>
          <w:rFonts w:asciiTheme="minorBidi" w:hAnsiTheme="minorBidi"/>
          <w:sz w:val="24"/>
          <w:szCs w:val="24"/>
        </w:rPr>
        <w:t xml:space="preserve"> and aeronautics</w:t>
      </w:r>
      <w:r w:rsidRPr="00B2707A">
        <w:rPr>
          <w:rFonts w:asciiTheme="minorBidi" w:hAnsiTheme="minorBidi"/>
          <w:sz w:val="24"/>
          <w:szCs w:val="24"/>
        </w:rPr>
        <w:t xml:space="preserve">. The </w:t>
      </w:r>
      <w:r>
        <w:rPr>
          <w:rFonts w:asciiTheme="minorBidi" w:hAnsiTheme="minorBidi"/>
          <w:sz w:val="24"/>
          <w:szCs w:val="24"/>
        </w:rPr>
        <w:t xml:space="preserve">new hub, which is owned by TotalSim Ltd, </w:t>
      </w:r>
      <w:r w:rsidRPr="00B2707A">
        <w:rPr>
          <w:rFonts w:asciiTheme="minorBidi" w:hAnsiTheme="minorBidi"/>
          <w:sz w:val="24"/>
          <w:szCs w:val="24"/>
        </w:rPr>
        <w:t>will address these issues.</w:t>
      </w:r>
    </w:p>
    <w:p w:rsidR="00F631F3" w:rsidRDefault="00F631F3" w:rsidP="00DA6213">
      <w:pPr>
        <w:pStyle w:val="pub-c-lead-paragraph"/>
        <w:spacing w:before="0" w:beforeAutospacing="0" w:after="0" w:afterAutospacing="0" w:line="360" w:lineRule="auto"/>
        <w:rPr>
          <w:rFonts w:ascii="Arial" w:hAnsi="Arial" w:cs="Arial"/>
          <w:lang w:val="en-US"/>
        </w:rPr>
      </w:pPr>
    </w:p>
    <w:p w:rsidR="001374BD" w:rsidRDefault="00F631F3" w:rsidP="00DA6213">
      <w:pPr>
        <w:pStyle w:val="pub-c-lead-paragraph"/>
        <w:spacing w:before="0" w:beforeAutospacing="0" w:after="0" w:afterAutospacing="0" w:line="360" w:lineRule="auto"/>
        <w:rPr>
          <w:rFonts w:ascii="Arial" w:hAnsi="Arial" w:cs="Arial"/>
          <w:lang w:val="en-US"/>
        </w:rPr>
      </w:pPr>
      <w:r>
        <w:rPr>
          <w:rFonts w:ascii="Arial" w:hAnsi="Arial" w:cs="Arial"/>
          <w:lang w:val="en-US"/>
        </w:rPr>
        <w:t>Richard Harrington, BTVLEP Chief Executive, said: “</w:t>
      </w:r>
      <w:r w:rsidR="00E10449">
        <w:rPr>
          <w:rFonts w:ascii="Arial" w:hAnsi="Arial" w:cs="Arial"/>
          <w:lang w:val="en-US"/>
        </w:rPr>
        <w:t>We are delighted to be supporting this exciting innovation hub at t</w:t>
      </w:r>
      <w:r w:rsidR="0084586E">
        <w:rPr>
          <w:rFonts w:ascii="Arial" w:hAnsi="Arial" w:cs="Arial"/>
          <w:lang w:val="en-US"/>
        </w:rPr>
        <w:t>he heart of the Silverstone High Performance Technology C</w:t>
      </w:r>
      <w:r w:rsidR="00E10449">
        <w:rPr>
          <w:rFonts w:ascii="Arial" w:hAnsi="Arial" w:cs="Arial"/>
          <w:lang w:val="en-US"/>
        </w:rPr>
        <w:t>luster, to fire innovation, business productivity and growth</w:t>
      </w:r>
      <w:r w:rsidR="00400F02">
        <w:rPr>
          <w:rFonts w:ascii="Arial" w:hAnsi="Arial" w:cs="Arial"/>
          <w:lang w:val="en-US"/>
        </w:rPr>
        <w:t xml:space="preserve"> for the local economy</w:t>
      </w:r>
      <w:r w:rsidR="00E10449">
        <w:rPr>
          <w:rFonts w:ascii="Arial" w:hAnsi="Arial" w:cs="Arial"/>
          <w:lang w:val="en-US"/>
        </w:rPr>
        <w:t>.”</w:t>
      </w:r>
    </w:p>
    <w:p w:rsidR="00E10449" w:rsidRDefault="00E10449" w:rsidP="00DA6213">
      <w:pPr>
        <w:pStyle w:val="pub-c-lead-paragraph"/>
        <w:spacing w:before="0" w:beforeAutospacing="0" w:after="0" w:afterAutospacing="0" w:line="360" w:lineRule="auto"/>
        <w:rPr>
          <w:rFonts w:ascii="Arial" w:hAnsi="Arial" w:cs="Arial"/>
          <w:lang w:val="en-US"/>
        </w:rPr>
      </w:pPr>
    </w:p>
    <w:p w:rsidR="00E10449" w:rsidRDefault="00E10449" w:rsidP="00DA6213">
      <w:pPr>
        <w:pStyle w:val="pub-c-lead-paragraph"/>
        <w:spacing w:before="0" w:beforeAutospacing="0" w:after="0" w:afterAutospacing="0" w:line="360" w:lineRule="auto"/>
        <w:rPr>
          <w:rFonts w:asciiTheme="minorBidi" w:hAnsiTheme="minorBidi" w:cstheme="minorBidi"/>
          <w:color w:val="0070C0"/>
        </w:rPr>
      </w:pPr>
    </w:p>
    <w:p w:rsidR="00A12114" w:rsidRDefault="00A12114" w:rsidP="00A12114">
      <w:pPr>
        <w:snapToGrid w:val="0"/>
        <w:spacing w:after="0" w:line="240" w:lineRule="auto"/>
        <w:rPr>
          <w:rFonts w:asciiTheme="minorBidi" w:hAnsiTheme="minorBidi"/>
          <w:sz w:val="24"/>
          <w:szCs w:val="24"/>
        </w:rPr>
      </w:pPr>
    </w:p>
    <w:p w:rsidR="00101899" w:rsidRDefault="00101899" w:rsidP="00A12114">
      <w:pPr>
        <w:snapToGrid w:val="0"/>
        <w:spacing w:after="0" w:line="240" w:lineRule="auto"/>
        <w:rPr>
          <w:rFonts w:asciiTheme="minorBidi" w:hAnsiTheme="minorBidi"/>
          <w:sz w:val="24"/>
          <w:szCs w:val="24"/>
        </w:rPr>
      </w:pPr>
    </w:p>
    <w:p w:rsidR="00101899" w:rsidRDefault="00101899" w:rsidP="00101899">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rsidR="00101899" w:rsidRPr="009D21D0" w:rsidRDefault="00400F02" w:rsidP="00400F02">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Go ahead for sports engineering innovation centre</w:t>
      </w:r>
      <w:r w:rsidR="00101899" w:rsidRPr="009D21D0">
        <w:rPr>
          <w:rFonts w:asciiTheme="minorBidi" w:eastAsia="Times New Roman" w:hAnsiTheme="minorBidi"/>
          <w:b/>
          <w:bCs/>
          <w:spacing w:val="-12"/>
          <w:kern w:val="36"/>
          <w:sz w:val="24"/>
          <w:szCs w:val="24"/>
          <w:bdr w:val="none" w:sz="0" w:space="0" w:color="auto" w:frame="1"/>
        </w:rPr>
        <w:t xml:space="preserve">: 2 </w:t>
      </w:r>
    </w:p>
    <w:p w:rsidR="00101899" w:rsidRPr="00400F02" w:rsidRDefault="00101899" w:rsidP="00400F02">
      <w:pPr>
        <w:snapToGrid w:val="0"/>
        <w:spacing w:after="0" w:line="360" w:lineRule="auto"/>
        <w:rPr>
          <w:rFonts w:asciiTheme="minorBidi" w:hAnsiTheme="minorBidi"/>
          <w:sz w:val="24"/>
          <w:szCs w:val="24"/>
        </w:rPr>
      </w:pPr>
    </w:p>
    <w:p w:rsidR="00395B3B" w:rsidRDefault="00400F02" w:rsidP="00400F02">
      <w:pPr>
        <w:spacing w:after="0" w:line="360" w:lineRule="auto"/>
        <w:rPr>
          <w:rFonts w:asciiTheme="minorBidi" w:hAnsiTheme="minorBidi"/>
          <w:sz w:val="24"/>
          <w:szCs w:val="24"/>
        </w:rPr>
      </w:pPr>
      <w:r w:rsidRPr="00400F02">
        <w:rPr>
          <w:rFonts w:asciiTheme="minorBidi" w:hAnsiTheme="minorBidi"/>
          <w:sz w:val="24"/>
          <w:szCs w:val="24"/>
        </w:rPr>
        <w:t>The engineering hub</w:t>
      </w:r>
      <w:r>
        <w:rPr>
          <w:rFonts w:asciiTheme="minorBidi" w:hAnsiTheme="minorBidi"/>
          <w:sz w:val="24"/>
          <w:szCs w:val="24"/>
        </w:rPr>
        <w:t xml:space="preserve">, which is a partnership project </w:t>
      </w:r>
      <w:r w:rsidR="00624727">
        <w:rPr>
          <w:rFonts w:asciiTheme="minorBidi" w:hAnsiTheme="minorBidi"/>
          <w:sz w:val="24"/>
          <w:szCs w:val="24"/>
        </w:rPr>
        <w:t>–</w:t>
      </w:r>
      <w:r>
        <w:rPr>
          <w:rFonts w:asciiTheme="minorBidi" w:hAnsiTheme="minorBidi"/>
          <w:sz w:val="24"/>
          <w:szCs w:val="24"/>
        </w:rPr>
        <w:t xml:space="preserve"> </w:t>
      </w:r>
      <w:r w:rsidR="00624727">
        <w:rPr>
          <w:rFonts w:asciiTheme="minorBidi" w:hAnsiTheme="minorBidi"/>
          <w:sz w:val="24"/>
          <w:szCs w:val="24"/>
        </w:rPr>
        <w:t>includes, alongside TotalSim, MEPC and BTVLEP, the</w:t>
      </w:r>
      <w:r>
        <w:rPr>
          <w:rFonts w:asciiTheme="minorBidi" w:hAnsiTheme="minorBidi"/>
          <w:sz w:val="24"/>
          <w:szCs w:val="24"/>
        </w:rPr>
        <w:t xml:space="preserve"> University of Buckingham, </w:t>
      </w:r>
      <w:r w:rsidR="00624727">
        <w:rPr>
          <w:rFonts w:asciiTheme="minorBidi" w:hAnsiTheme="minorBidi"/>
          <w:sz w:val="24"/>
          <w:szCs w:val="24"/>
        </w:rPr>
        <w:t>University of Northampton and  Silverstone UTC</w:t>
      </w:r>
      <w:r>
        <w:rPr>
          <w:rFonts w:asciiTheme="minorBidi" w:hAnsiTheme="minorBidi"/>
          <w:sz w:val="24"/>
          <w:szCs w:val="24"/>
        </w:rPr>
        <w:t xml:space="preserve"> -</w:t>
      </w:r>
      <w:r w:rsidRPr="00400F02">
        <w:rPr>
          <w:rFonts w:asciiTheme="minorBidi" w:hAnsiTheme="minorBidi"/>
          <w:sz w:val="24"/>
          <w:szCs w:val="24"/>
        </w:rPr>
        <w:t xml:space="preserve"> will incubate new high-performance technology companies; enhance the capabilities of existing companies in the Silverstone Technology Cluster; attract new companies to the cluster and create new learning and career opportunities for apprentices and students.</w:t>
      </w:r>
      <w:r>
        <w:rPr>
          <w:rFonts w:asciiTheme="minorBidi" w:hAnsiTheme="minorBidi"/>
          <w:sz w:val="24"/>
          <w:szCs w:val="24"/>
        </w:rPr>
        <w:t xml:space="preserve"> </w:t>
      </w:r>
    </w:p>
    <w:p w:rsidR="00395B3B" w:rsidRDefault="00395B3B" w:rsidP="00400F02">
      <w:pPr>
        <w:spacing w:after="0" w:line="360" w:lineRule="auto"/>
        <w:rPr>
          <w:rFonts w:asciiTheme="minorBidi" w:hAnsiTheme="minorBidi"/>
          <w:sz w:val="24"/>
          <w:szCs w:val="24"/>
        </w:rPr>
      </w:pPr>
    </w:p>
    <w:p w:rsidR="00395B3B" w:rsidRDefault="00395B3B" w:rsidP="00400F02">
      <w:pPr>
        <w:spacing w:after="0" w:line="360" w:lineRule="auto"/>
        <w:rPr>
          <w:rFonts w:asciiTheme="minorBidi" w:hAnsiTheme="minorBidi"/>
          <w:sz w:val="24"/>
          <w:szCs w:val="24"/>
        </w:rPr>
      </w:pPr>
      <w:r w:rsidRPr="00B550E1">
        <w:rPr>
          <w:rFonts w:ascii="Arial" w:hAnsi="Arial" w:cs="Arial"/>
          <w:color w:val="000000" w:themeColor="text1"/>
          <w:sz w:val="24"/>
          <w:szCs w:val="24"/>
        </w:rPr>
        <w:t>It is anticipated the facility will be completed in the first quarter of 2019 and, ove</w:t>
      </w:r>
      <w:r>
        <w:rPr>
          <w:rFonts w:ascii="Arial" w:hAnsi="Arial" w:cs="Arial"/>
          <w:color w:val="000000" w:themeColor="text1"/>
          <w:sz w:val="24"/>
          <w:szCs w:val="24"/>
        </w:rPr>
        <w:t xml:space="preserve">r a period of five years, </w:t>
      </w:r>
      <w:r w:rsidRPr="00B550E1">
        <w:rPr>
          <w:rFonts w:ascii="Arial" w:hAnsi="Arial" w:cs="Arial"/>
          <w:color w:val="000000" w:themeColor="text1"/>
          <w:sz w:val="24"/>
          <w:szCs w:val="24"/>
        </w:rPr>
        <w:t>it is projected to provide 65 new jobs, ten apprenticeships and support to 45 enterprises.</w:t>
      </w:r>
    </w:p>
    <w:p w:rsidR="00400F02" w:rsidRPr="00400F02" w:rsidRDefault="00400F02" w:rsidP="00395B3B">
      <w:pPr>
        <w:snapToGrid w:val="0"/>
        <w:spacing w:after="0" w:line="360" w:lineRule="auto"/>
        <w:rPr>
          <w:rFonts w:asciiTheme="minorBidi" w:hAnsiTheme="minorBidi"/>
          <w:sz w:val="24"/>
          <w:szCs w:val="24"/>
        </w:rPr>
      </w:pPr>
    </w:p>
    <w:p w:rsidR="00395B3B" w:rsidRPr="00B550E1" w:rsidRDefault="00395B3B" w:rsidP="00395B3B">
      <w:pPr>
        <w:pStyle w:val="NoSpacing"/>
        <w:spacing w:line="360" w:lineRule="auto"/>
        <w:rPr>
          <w:rFonts w:ascii="Arial" w:hAnsi="Arial" w:cs="Arial"/>
          <w:color w:val="000000" w:themeColor="text1"/>
          <w:sz w:val="24"/>
          <w:szCs w:val="24"/>
        </w:rPr>
      </w:pPr>
      <w:r w:rsidRPr="00B550E1">
        <w:rPr>
          <w:rFonts w:ascii="Arial" w:hAnsi="Arial" w:cs="Arial"/>
          <w:color w:val="000000" w:themeColor="text1"/>
          <w:sz w:val="24"/>
          <w:szCs w:val="24"/>
        </w:rPr>
        <w:t>TotalSim MD Rob Lewis commented: “Tapping into the world class high-tech skills pool around Silverstone enables us to create a unique innovation incubator for companies in sports engineering and services which we predict will have global appeal.”</w:t>
      </w:r>
      <w:r w:rsidRPr="00B550E1">
        <w:rPr>
          <w:rFonts w:ascii="Arial" w:hAnsi="Arial" w:cs="Arial"/>
          <w:color w:val="000000" w:themeColor="text1"/>
          <w:sz w:val="24"/>
          <w:szCs w:val="24"/>
        </w:rPr>
        <w:br/>
      </w:r>
      <w:r w:rsidRPr="00B550E1">
        <w:rPr>
          <w:rFonts w:ascii="Arial" w:hAnsi="Arial" w:cs="Arial"/>
          <w:color w:val="000000" w:themeColor="text1"/>
          <w:sz w:val="24"/>
          <w:szCs w:val="24"/>
        </w:rPr>
        <w:br/>
        <w:t>He added: “If we can pool the right things together then we believe that organisations will come from around the world to take advantage of the facility – thereby helping to p</w:t>
      </w:r>
      <w:r>
        <w:rPr>
          <w:rFonts w:ascii="Arial" w:hAnsi="Arial" w:cs="Arial"/>
          <w:color w:val="000000" w:themeColor="text1"/>
          <w:sz w:val="24"/>
          <w:szCs w:val="24"/>
        </w:rPr>
        <w:t>ut</w:t>
      </w:r>
      <w:r w:rsidRPr="00B550E1">
        <w:rPr>
          <w:rFonts w:ascii="Arial" w:hAnsi="Arial" w:cs="Arial"/>
          <w:color w:val="000000" w:themeColor="text1"/>
          <w:sz w:val="24"/>
          <w:szCs w:val="24"/>
        </w:rPr>
        <w:t xml:space="preserve"> the UK at the forefront of the development of aerodynamic technologies.</w:t>
      </w:r>
      <w:r w:rsidRPr="00B550E1">
        <w:rPr>
          <w:rFonts w:ascii="Arial" w:hAnsi="Arial" w:cs="Arial"/>
          <w:color w:val="000000" w:themeColor="text1"/>
          <w:sz w:val="24"/>
          <w:szCs w:val="24"/>
        </w:rPr>
        <w:br/>
      </w:r>
      <w:r w:rsidRPr="00B550E1">
        <w:rPr>
          <w:rFonts w:ascii="Arial" w:hAnsi="Arial" w:cs="Arial"/>
          <w:color w:val="000000" w:themeColor="text1"/>
          <w:sz w:val="24"/>
          <w:szCs w:val="24"/>
        </w:rPr>
        <w:br/>
        <w:t>“In fact this could be the start of a whole series of ventures around Silverstone to do with sports science, engineering and education.”</w:t>
      </w:r>
    </w:p>
    <w:p w:rsidR="00395B3B" w:rsidRPr="00B550E1" w:rsidRDefault="00395B3B" w:rsidP="00395B3B">
      <w:pPr>
        <w:pStyle w:val="NoSpacing"/>
        <w:spacing w:line="360" w:lineRule="auto"/>
        <w:rPr>
          <w:rFonts w:ascii="Arial" w:hAnsi="Arial" w:cs="Arial"/>
          <w:color w:val="000000" w:themeColor="text1"/>
          <w:sz w:val="24"/>
          <w:szCs w:val="24"/>
        </w:rPr>
      </w:pPr>
    </w:p>
    <w:p w:rsidR="00395B3B" w:rsidRPr="00B550E1" w:rsidRDefault="00395B3B" w:rsidP="00395B3B">
      <w:pPr>
        <w:pStyle w:val="NoSpacing"/>
        <w:spacing w:line="360" w:lineRule="auto"/>
        <w:rPr>
          <w:rFonts w:ascii="Arial" w:hAnsi="Arial" w:cs="Arial"/>
          <w:color w:val="000000" w:themeColor="text1"/>
          <w:sz w:val="24"/>
          <w:szCs w:val="24"/>
        </w:rPr>
      </w:pPr>
      <w:r w:rsidRPr="00B550E1">
        <w:rPr>
          <w:rFonts w:ascii="Arial" w:hAnsi="Arial" w:cs="Arial"/>
          <w:color w:val="000000" w:themeColor="text1"/>
          <w:sz w:val="24"/>
          <w:szCs w:val="24"/>
        </w:rPr>
        <w:t>TotalSim has already enjoyed considerable success in sports engineering with Great Britain’s cycling team and other Olympic sports.</w:t>
      </w:r>
    </w:p>
    <w:p w:rsidR="00395B3B" w:rsidRPr="00B550E1" w:rsidRDefault="00395B3B" w:rsidP="00395B3B">
      <w:pPr>
        <w:pStyle w:val="NoSpacing"/>
        <w:spacing w:line="360" w:lineRule="auto"/>
        <w:rPr>
          <w:rFonts w:ascii="Arial" w:hAnsi="Arial" w:cs="Arial"/>
          <w:color w:val="000000" w:themeColor="text1"/>
          <w:sz w:val="24"/>
          <w:szCs w:val="24"/>
        </w:rPr>
      </w:pPr>
    </w:p>
    <w:p w:rsidR="00395B3B" w:rsidRPr="00B550E1" w:rsidRDefault="00395B3B" w:rsidP="00395B3B">
      <w:pPr>
        <w:pStyle w:val="NoSpacing"/>
        <w:spacing w:line="360" w:lineRule="auto"/>
        <w:rPr>
          <w:rFonts w:ascii="Arial" w:hAnsi="Arial" w:cs="Arial"/>
          <w:color w:val="000000" w:themeColor="text1"/>
          <w:sz w:val="24"/>
          <w:szCs w:val="24"/>
        </w:rPr>
      </w:pPr>
      <w:r w:rsidRPr="00B550E1">
        <w:rPr>
          <w:rFonts w:ascii="Arial" w:hAnsi="Arial" w:cs="Arial"/>
          <w:color w:val="000000" w:themeColor="text1"/>
          <w:sz w:val="24"/>
          <w:szCs w:val="24"/>
        </w:rPr>
        <w:t>MEPC’s Roz Bird, Commercial Director at Silverstone and also Chair of the STC, enthused: “This is an exciting development for Silverstone Park and we are delighted to welcome TotalSim who are world leaders in the field of computational fluid dynamics.</w:t>
      </w:r>
      <w:r w:rsidR="00926BB3">
        <w:rPr>
          <w:rFonts w:ascii="Arial" w:hAnsi="Arial" w:cs="Arial"/>
          <w:color w:val="000000" w:themeColor="text1"/>
          <w:sz w:val="24"/>
          <w:szCs w:val="24"/>
        </w:rPr>
        <w:t>”</w:t>
      </w:r>
    </w:p>
    <w:p w:rsidR="004E70AE" w:rsidRDefault="004E70AE" w:rsidP="004E70AE">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rsidR="004E70AE" w:rsidRDefault="004E70AE" w:rsidP="004E70AE">
      <w:pPr>
        <w:spacing w:after="0" w:line="360" w:lineRule="auto"/>
        <w:jc w:val="right"/>
        <w:rPr>
          <w:rFonts w:asciiTheme="minorBidi" w:hAnsiTheme="minorBidi"/>
          <w:b/>
          <w:bCs/>
          <w:sz w:val="24"/>
          <w:szCs w:val="24"/>
        </w:rPr>
      </w:pPr>
    </w:p>
    <w:p w:rsidR="004E70AE" w:rsidRPr="009D21D0" w:rsidRDefault="004E70AE" w:rsidP="004E70AE">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Go ahead for sports engineering innovation centre: 3</w:t>
      </w:r>
    </w:p>
    <w:p w:rsidR="00395B3B" w:rsidRPr="00B550E1" w:rsidRDefault="00395B3B" w:rsidP="00395B3B">
      <w:pPr>
        <w:pStyle w:val="NoSpacing"/>
        <w:spacing w:line="360" w:lineRule="auto"/>
        <w:rPr>
          <w:rFonts w:ascii="Arial" w:hAnsi="Arial" w:cs="Arial"/>
          <w:color w:val="000000" w:themeColor="text1"/>
          <w:sz w:val="24"/>
          <w:szCs w:val="24"/>
        </w:rPr>
      </w:pPr>
    </w:p>
    <w:p w:rsidR="00395B3B" w:rsidRPr="00B550E1" w:rsidRDefault="00926BB3" w:rsidP="00395B3B">
      <w:pPr>
        <w:pStyle w:val="NoSpacing"/>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Roz added: </w:t>
      </w:r>
      <w:r w:rsidR="00395B3B" w:rsidRPr="00B550E1">
        <w:rPr>
          <w:rFonts w:ascii="Arial" w:hAnsi="Arial" w:cs="Arial"/>
          <w:color w:val="000000" w:themeColor="text1"/>
          <w:sz w:val="24"/>
          <w:szCs w:val="24"/>
        </w:rPr>
        <w:t>“The Silverstone Sports Engineering Hub represents a new innovation centre with specialist facilities to support companies involved in aerodynamics and sports engineering.</w:t>
      </w:r>
    </w:p>
    <w:p w:rsidR="00395B3B" w:rsidRPr="00B550E1" w:rsidRDefault="00395B3B" w:rsidP="00395B3B">
      <w:pPr>
        <w:pStyle w:val="NoSpacing"/>
        <w:spacing w:line="360" w:lineRule="auto"/>
        <w:rPr>
          <w:rFonts w:ascii="Arial" w:hAnsi="Arial" w:cs="Arial"/>
          <w:color w:val="000000" w:themeColor="text1"/>
          <w:sz w:val="24"/>
          <w:szCs w:val="24"/>
        </w:rPr>
      </w:pPr>
    </w:p>
    <w:p w:rsidR="00395B3B" w:rsidRPr="00B550E1" w:rsidRDefault="00395B3B" w:rsidP="00395B3B">
      <w:pPr>
        <w:pStyle w:val="NoSpacing"/>
        <w:spacing w:line="360" w:lineRule="auto"/>
        <w:rPr>
          <w:rStyle w:val="bumpedfont15"/>
          <w:rFonts w:ascii="Arial" w:hAnsi="Arial" w:cs="Arial"/>
          <w:color w:val="000000" w:themeColor="text1"/>
          <w:sz w:val="24"/>
          <w:szCs w:val="24"/>
        </w:rPr>
      </w:pPr>
      <w:r w:rsidRPr="00B550E1">
        <w:rPr>
          <w:rStyle w:val="bumpedfont15"/>
          <w:rFonts w:ascii="Arial" w:hAnsi="Arial" w:cs="Arial"/>
          <w:color w:val="000000" w:themeColor="text1"/>
          <w:sz w:val="24"/>
          <w:szCs w:val="24"/>
        </w:rPr>
        <w:t>“It also provides opportunity for companies</w:t>
      </w:r>
      <w:bookmarkStart w:id="0" w:name="_GoBack"/>
      <w:bookmarkEnd w:id="0"/>
      <w:r w:rsidRPr="00B550E1">
        <w:rPr>
          <w:rStyle w:val="bumpedfont15"/>
          <w:rFonts w:ascii="Arial" w:hAnsi="Arial" w:cs="Arial"/>
          <w:color w:val="000000" w:themeColor="text1"/>
          <w:sz w:val="24"/>
          <w:szCs w:val="24"/>
        </w:rPr>
        <w:t xml:space="preserve"> in the area to apply their motorsport and/or advanced engineering capabilities to the sports science sector including cycling, wint</w:t>
      </w:r>
      <w:r>
        <w:rPr>
          <w:rStyle w:val="bumpedfont15"/>
          <w:rFonts w:ascii="Arial" w:hAnsi="Arial" w:cs="Arial"/>
          <w:color w:val="000000" w:themeColor="text1"/>
          <w:sz w:val="24"/>
          <w:szCs w:val="24"/>
        </w:rPr>
        <w:t>er Olympic sports and Paralympic</w:t>
      </w:r>
      <w:r w:rsidRPr="00B550E1">
        <w:rPr>
          <w:rStyle w:val="bumpedfont15"/>
          <w:rFonts w:ascii="Arial" w:hAnsi="Arial" w:cs="Arial"/>
          <w:color w:val="000000" w:themeColor="text1"/>
          <w:sz w:val="24"/>
          <w:szCs w:val="24"/>
        </w:rPr>
        <w:t xml:space="preserve"> sports which are all growing in popularity.</w:t>
      </w:r>
    </w:p>
    <w:p w:rsidR="00395B3B" w:rsidRPr="00B550E1" w:rsidRDefault="00395B3B" w:rsidP="00395B3B">
      <w:pPr>
        <w:pStyle w:val="NoSpacing"/>
        <w:spacing w:line="360" w:lineRule="auto"/>
        <w:rPr>
          <w:rFonts w:ascii="Arial" w:hAnsi="Arial" w:cs="Arial"/>
          <w:color w:val="000000" w:themeColor="text1"/>
          <w:sz w:val="24"/>
          <w:szCs w:val="24"/>
        </w:rPr>
      </w:pPr>
    </w:p>
    <w:p w:rsidR="00395B3B" w:rsidRPr="00B550E1" w:rsidRDefault="00395B3B" w:rsidP="00395B3B">
      <w:pPr>
        <w:pStyle w:val="NoSpacing"/>
        <w:spacing w:line="360" w:lineRule="auto"/>
        <w:rPr>
          <w:rFonts w:ascii="Arial" w:hAnsi="Arial" w:cs="Arial"/>
          <w:color w:val="000000" w:themeColor="text1"/>
          <w:sz w:val="24"/>
          <w:szCs w:val="24"/>
        </w:rPr>
      </w:pPr>
      <w:r w:rsidRPr="00B550E1">
        <w:rPr>
          <w:rFonts w:ascii="Arial" w:hAnsi="Arial" w:cs="Arial"/>
          <w:color w:val="000000" w:themeColor="text1"/>
          <w:sz w:val="24"/>
          <w:szCs w:val="24"/>
        </w:rPr>
        <w:t>“This could make a real difference to the success of athletes and we are looking forward to working with TotalSim, a local company within the STC, to mak</w:t>
      </w:r>
      <w:r>
        <w:rPr>
          <w:rFonts w:ascii="Arial" w:hAnsi="Arial" w:cs="Arial"/>
          <w:color w:val="000000" w:themeColor="text1"/>
          <w:sz w:val="24"/>
          <w:szCs w:val="24"/>
        </w:rPr>
        <w:t>e</w:t>
      </w:r>
      <w:r w:rsidRPr="00B550E1">
        <w:rPr>
          <w:rFonts w:ascii="Arial" w:hAnsi="Arial" w:cs="Arial"/>
          <w:color w:val="000000" w:themeColor="text1"/>
          <w:sz w:val="24"/>
          <w:szCs w:val="24"/>
        </w:rPr>
        <w:t xml:space="preserve"> this unique facility happen.”</w:t>
      </w:r>
    </w:p>
    <w:p w:rsidR="001601A1" w:rsidRPr="00145EC9" w:rsidRDefault="001601A1" w:rsidP="00395B3B">
      <w:pPr>
        <w:spacing w:after="0" w:line="360" w:lineRule="auto"/>
        <w:rPr>
          <w:rFonts w:asciiTheme="minorBidi" w:hAnsiTheme="minorBidi"/>
          <w:sz w:val="24"/>
          <w:szCs w:val="24"/>
        </w:rPr>
      </w:pPr>
    </w:p>
    <w:p w:rsidR="009D21D0" w:rsidRPr="00AA777F" w:rsidRDefault="009D21D0" w:rsidP="000F07B9">
      <w:pPr>
        <w:spacing w:after="0" w:line="360" w:lineRule="auto"/>
        <w:textAlignment w:val="baseline"/>
        <w:rPr>
          <w:rFonts w:ascii="Arial" w:hAnsi="Arial" w:cs="Arial"/>
          <w:sz w:val="24"/>
          <w:szCs w:val="24"/>
        </w:rPr>
      </w:pPr>
      <w:r w:rsidRPr="00AA777F">
        <w:rPr>
          <w:rFonts w:ascii="Arial" w:hAnsi="Arial" w:cs="Arial"/>
          <w:sz w:val="24"/>
          <w:szCs w:val="24"/>
        </w:rPr>
        <w:t xml:space="preserve">Buckinghamshire is the Entrepreneurial Heart of Britain where, for well over a decade, more businesses have started here than anywhere else in the UK. This is borne of the heartbeat of enterprise, which is manifest in a propensity to act; and a </w:t>
      </w:r>
    </w:p>
    <w:p w:rsidR="00B2232A" w:rsidRPr="00AA777F" w:rsidRDefault="009D21D0" w:rsidP="000F07B9">
      <w:pPr>
        <w:spacing w:after="0" w:line="360" w:lineRule="auto"/>
        <w:textAlignment w:val="baseline"/>
        <w:rPr>
          <w:rFonts w:ascii="Arial" w:hAnsi="Arial" w:cs="Arial"/>
          <w:b/>
          <w:bCs/>
          <w:sz w:val="24"/>
          <w:szCs w:val="24"/>
        </w:rPr>
      </w:pPr>
      <w:r w:rsidRPr="00AA777F">
        <w:rPr>
          <w:rFonts w:ascii="Arial" w:hAnsi="Arial" w:cs="Arial"/>
          <w:sz w:val="24"/>
          <w:szCs w:val="24"/>
        </w:rPr>
        <w:t xml:space="preserve">propensity to successfully exploit new ideas. It is no accident that we are the Birthplace of the Paralympics at Stoke Mandeville, the creative film engine for James Bond and Star Wars at Pinewood Studios, and the joint home of the Silverstone Grand Prix Circuit.  </w:t>
      </w:r>
      <w:r w:rsidRPr="00AA777F">
        <w:rPr>
          <w:rFonts w:ascii="Arial" w:hAnsi="Arial" w:cs="Arial"/>
          <w:b/>
          <w:bCs/>
          <w:sz w:val="24"/>
          <w:szCs w:val="24"/>
        </w:rPr>
        <w:t>        </w:t>
      </w:r>
      <w:r w:rsidR="00B2232A" w:rsidRPr="00AA777F">
        <w:rPr>
          <w:rFonts w:asciiTheme="minorBidi" w:hAnsiTheme="minorBidi"/>
          <w:b/>
          <w:bCs/>
          <w:sz w:val="24"/>
          <w:szCs w:val="24"/>
        </w:rPr>
        <w:t xml:space="preserve">          </w:t>
      </w:r>
      <w:r w:rsidR="00603046" w:rsidRPr="00AA777F">
        <w:rPr>
          <w:rFonts w:asciiTheme="minorBidi" w:hAnsiTheme="minorBidi"/>
          <w:b/>
          <w:bCs/>
          <w:sz w:val="24"/>
          <w:szCs w:val="24"/>
        </w:rPr>
        <w:t xml:space="preserve">                              </w:t>
      </w:r>
    </w:p>
    <w:p w:rsidR="0010496E" w:rsidRDefault="003F111E" w:rsidP="00EA1F89">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927C3D" w:rsidRDefault="00927C3D" w:rsidP="001D6DA6">
      <w:pPr>
        <w:pStyle w:val="NormalWeb"/>
        <w:spacing w:before="0" w:beforeAutospacing="0" w:after="0" w:afterAutospacing="0"/>
        <w:rPr>
          <w:rFonts w:ascii="Arial" w:hAnsi="Arial" w:cs="Arial"/>
          <w:b/>
          <w:bCs/>
        </w:rPr>
      </w:pPr>
    </w:p>
    <w:p w:rsidR="001168D3" w:rsidRDefault="001168D3" w:rsidP="001168D3">
      <w:pPr>
        <w:pStyle w:val="NormalWeb"/>
        <w:spacing w:before="0" w:beforeAutospacing="0" w:after="0" w:afterAutospacing="0" w:line="360" w:lineRule="auto"/>
        <w:rPr>
          <w:rFonts w:ascii="Arial" w:hAnsi="Arial" w:cs="Arial"/>
          <w:b/>
          <w:bCs/>
        </w:rPr>
      </w:pPr>
    </w:p>
    <w:p w:rsidR="00B677BA" w:rsidRDefault="0010252F" w:rsidP="00200CAE">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3"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926BB3" w:rsidP="00AE3614">
      <w:pPr>
        <w:pStyle w:val="NoSpacing"/>
        <w:jc w:val="both"/>
        <w:rPr>
          <w:rFonts w:asciiTheme="minorBidi" w:hAnsiTheme="minorBidi" w:cstheme="minorBidi"/>
          <w:sz w:val="24"/>
          <w:szCs w:val="24"/>
        </w:rPr>
      </w:pPr>
      <w:hyperlink r:id="rId14"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lastRenderedPageBreak/>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E5422D" w:rsidRPr="00E3709A" w:rsidRDefault="00AE3614" w:rsidP="001D6DA6">
      <w:pPr>
        <w:pStyle w:val="Default"/>
        <w:rPr>
          <w:rFonts w:asciiTheme="minorBidi" w:hAnsiTheme="minorBidi" w:cstheme="minorBidi"/>
        </w:rPr>
      </w:pPr>
      <w:r w:rsidRPr="00380276">
        <w:rPr>
          <w:rFonts w:asciiTheme="minorBidi" w:hAnsiTheme="minorBidi" w:cstheme="minorBidi"/>
        </w:rPr>
        <w:t xml:space="preserve">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556" w:rsidRDefault="00864556" w:rsidP="006957AC">
      <w:pPr>
        <w:spacing w:after="0" w:line="240" w:lineRule="auto"/>
      </w:pPr>
      <w:r>
        <w:separator/>
      </w:r>
    </w:p>
  </w:endnote>
  <w:endnote w:type="continuationSeparator" w:id="0">
    <w:p w:rsidR="00864556" w:rsidRDefault="00864556"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556" w:rsidRDefault="00864556" w:rsidP="006957AC">
      <w:pPr>
        <w:spacing w:after="0" w:line="240" w:lineRule="auto"/>
      </w:pPr>
      <w:r>
        <w:separator/>
      </w:r>
    </w:p>
  </w:footnote>
  <w:footnote w:type="continuationSeparator" w:id="0">
    <w:p w:rsidR="00864556" w:rsidRDefault="00864556"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D30194D"/>
    <w:multiLevelType w:val="hybridMultilevel"/>
    <w:tmpl w:val="93406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66149D"/>
    <w:multiLevelType w:val="hybridMultilevel"/>
    <w:tmpl w:val="DB2CA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2C2519"/>
    <w:multiLevelType w:val="hybridMultilevel"/>
    <w:tmpl w:val="DD581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7"/>
  </w:num>
  <w:num w:numId="4">
    <w:abstractNumId w:val="18"/>
  </w:num>
  <w:num w:numId="5">
    <w:abstractNumId w:val="23"/>
  </w:num>
  <w:num w:numId="6">
    <w:abstractNumId w:val="16"/>
  </w:num>
  <w:num w:numId="7">
    <w:abstractNumId w:val="7"/>
  </w:num>
  <w:num w:numId="8">
    <w:abstractNumId w:val="24"/>
  </w:num>
  <w:num w:numId="9">
    <w:abstractNumId w:val="12"/>
  </w:num>
  <w:num w:numId="10">
    <w:abstractNumId w:val="5"/>
  </w:num>
  <w:num w:numId="11">
    <w:abstractNumId w:val="2"/>
  </w:num>
  <w:num w:numId="12">
    <w:abstractNumId w:val="10"/>
  </w:num>
  <w:num w:numId="13">
    <w:abstractNumId w:val="22"/>
  </w:num>
  <w:num w:numId="14">
    <w:abstractNumId w:val="20"/>
  </w:num>
  <w:num w:numId="15">
    <w:abstractNumId w:val="6"/>
  </w:num>
  <w:num w:numId="16">
    <w:abstractNumId w:val="1"/>
  </w:num>
  <w:num w:numId="17">
    <w:abstractNumId w:val="25"/>
  </w:num>
  <w:num w:numId="18">
    <w:abstractNumId w:val="21"/>
  </w:num>
  <w:num w:numId="19">
    <w:abstractNumId w:val="13"/>
  </w:num>
  <w:num w:numId="20">
    <w:abstractNumId w:val="0"/>
  </w:num>
  <w:num w:numId="21">
    <w:abstractNumId w:val="11"/>
  </w:num>
  <w:num w:numId="22">
    <w:abstractNumId w:val="15"/>
  </w:num>
  <w:num w:numId="23">
    <w:abstractNumId w:val="8"/>
  </w:num>
  <w:num w:numId="24">
    <w:abstractNumId w:val="4"/>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defaultTabStop w:val="720"/>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905"/>
    <w:rsid w:val="00035EB0"/>
    <w:rsid w:val="00036EA6"/>
    <w:rsid w:val="00041D24"/>
    <w:rsid w:val="000435C0"/>
    <w:rsid w:val="00046FC5"/>
    <w:rsid w:val="00047E8F"/>
    <w:rsid w:val="00052D24"/>
    <w:rsid w:val="0005648D"/>
    <w:rsid w:val="000766F6"/>
    <w:rsid w:val="000812C3"/>
    <w:rsid w:val="00084737"/>
    <w:rsid w:val="000945B4"/>
    <w:rsid w:val="000A4C4D"/>
    <w:rsid w:val="000A5748"/>
    <w:rsid w:val="000A5961"/>
    <w:rsid w:val="000C3B94"/>
    <w:rsid w:val="000D2EDC"/>
    <w:rsid w:val="000D70CD"/>
    <w:rsid w:val="000F07B9"/>
    <w:rsid w:val="000F26E7"/>
    <w:rsid w:val="000F37FD"/>
    <w:rsid w:val="000F57C8"/>
    <w:rsid w:val="000F792C"/>
    <w:rsid w:val="00100D54"/>
    <w:rsid w:val="00101899"/>
    <w:rsid w:val="0010252F"/>
    <w:rsid w:val="00104347"/>
    <w:rsid w:val="0010496E"/>
    <w:rsid w:val="001108C7"/>
    <w:rsid w:val="00114614"/>
    <w:rsid w:val="001168D3"/>
    <w:rsid w:val="0012249C"/>
    <w:rsid w:val="001227A6"/>
    <w:rsid w:val="00127100"/>
    <w:rsid w:val="00134369"/>
    <w:rsid w:val="00134AD7"/>
    <w:rsid w:val="001368E2"/>
    <w:rsid w:val="001374BD"/>
    <w:rsid w:val="00143A82"/>
    <w:rsid w:val="0014412A"/>
    <w:rsid w:val="00145E52"/>
    <w:rsid w:val="001460DC"/>
    <w:rsid w:val="00151973"/>
    <w:rsid w:val="0015543F"/>
    <w:rsid w:val="001601A1"/>
    <w:rsid w:val="001613D1"/>
    <w:rsid w:val="00163AD5"/>
    <w:rsid w:val="0016523A"/>
    <w:rsid w:val="00176547"/>
    <w:rsid w:val="001775E8"/>
    <w:rsid w:val="00181689"/>
    <w:rsid w:val="00192FB1"/>
    <w:rsid w:val="001941C2"/>
    <w:rsid w:val="00195B28"/>
    <w:rsid w:val="00195B8D"/>
    <w:rsid w:val="00195BFF"/>
    <w:rsid w:val="001A2046"/>
    <w:rsid w:val="001A29A2"/>
    <w:rsid w:val="001A5709"/>
    <w:rsid w:val="001B200D"/>
    <w:rsid w:val="001B2937"/>
    <w:rsid w:val="001B4E5A"/>
    <w:rsid w:val="001C099D"/>
    <w:rsid w:val="001C2D24"/>
    <w:rsid w:val="001C6D4B"/>
    <w:rsid w:val="001D0F84"/>
    <w:rsid w:val="001D2C7B"/>
    <w:rsid w:val="001D4686"/>
    <w:rsid w:val="001D6DA6"/>
    <w:rsid w:val="001E3EC8"/>
    <w:rsid w:val="001F53E4"/>
    <w:rsid w:val="00200CAE"/>
    <w:rsid w:val="00210344"/>
    <w:rsid w:val="00213624"/>
    <w:rsid w:val="00214FF2"/>
    <w:rsid w:val="00224FAA"/>
    <w:rsid w:val="002253B3"/>
    <w:rsid w:val="00225948"/>
    <w:rsid w:val="00234B43"/>
    <w:rsid w:val="00242963"/>
    <w:rsid w:val="002441AB"/>
    <w:rsid w:val="00245B36"/>
    <w:rsid w:val="0024622D"/>
    <w:rsid w:val="002464E5"/>
    <w:rsid w:val="00251283"/>
    <w:rsid w:val="00257E8C"/>
    <w:rsid w:val="00265226"/>
    <w:rsid w:val="002815CC"/>
    <w:rsid w:val="00282C4E"/>
    <w:rsid w:val="00290B6E"/>
    <w:rsid w:val="00291C69"/>
    <w:rsid w:val="002937AF"/>
    <w:rsid w:val="00296AA1"/>
    <w:rsid w:val="00297A1A"/>
    <w:rsid w:val="00297D1B"/>
    <w:rsid w:val="00297DF4"/>
    <w:rsid w:val="002A1379"/>
    <w:rsid w:val="002A5934"/>
    <w:rsid w:val="002B1DF6"/>
    <w:rsid w:val="002B3B56"/>
    <w:rsid w:val="002B3D1E"/>
    <w:rsid w:val="002B406B"/>
    <w:rsid w:val="002B77F8"/>
    <w:rsid w:val="002C05CC"/>
    <w:rsid w:val="002C0F86"/>
    <w:rsid w:val="002C1BAB"/>
    <w:rsid w:val="002C294A"/>
    <w:rsid w:val="002C3287"/>
    <w:rsid w:val="002C4595"/>
    <w:rsid w:val="002D2DA8"/>
    <w:rsid w:val="002D6110"/>
    <w:rsid w:val="002E6E66"/>
    <w:rsid w:val="002F4216"/>
    <w:rsid w:val="002F53DF"/>
    <w:rsid w:val="002F557D"/>
    <w:rsid w:val="003009CF"/>
    <w:rsid w:val="0030449C"/>
    <w:rsid w:val="003106B9"/>
    <w:rsid w:val="003121AD"/>
    <w:rsid w:val="003135E6"/>
    <w:rsid w:val="00313889"/>
    <w:rsid w:val="003158AF"/>
    <w:rsid w:val="00321A84"/>
    <w:rsid w:val="00322300"/>
    <w:rsid w:val="0032265E"/>
    <w:rsid w:val="003234AD"/>
    <w:rsid w:val="0032479C"/>
    <w:rsid w:val="0032551D"/>
    <w:rsid w:val="00327054"/>
    <w:rsid w:val="0032797C"/>
    <w:rsid w:val="00340A5E"/>
    <w:rsid w:val="00343692"/>
    <w:rsid w:val="00344F7F"/>
    <w:rsid w:val="00354D2A"/>
    <w:rsid w:val="00354E42"/>
    <w:rsid w:val="003613C0"/>
    <w:rsid w:val="00361CC2"/>
    <w:rsid w:val="00367BAB"/>
    <w:rsid w:val="00367F91"/>
    <w:rsid w:val="00370F48"/>
    <w:rsid w:val="00376FEB"/>
    <w:rsid w:val="0037707F"/>
    <w:rsid w:val="00380276"/>
    <w:rsid w:val="00380C61"/>
    <w:rsid w:val="0038652A"/>
    <w:rsid w:val="00391BEE"/>
    <w:rsid w:val="0039224F"/>
    <w:rsid w:val="00392F4F"/>
    <w:rsid w:val="00395B3B"/>
    <w:rsid w:val="003A0AD5"/>
    <w:rsid w:val="003A1111"/>
    <w:rsid w:val="003A1639"/>
    <w:rsid w:val="003A360B"/>
    <w:rsid w:val="003A69BF"/>
    <w:rsid w:val="003A7FBE"/>
    <w:rsid w:val="003B27E4"/>
    <w:rsid w:val="003C25DF"/>
    <w:rsid w:val="003D7318"/>
    <w:rsid w:val="003E239A"/>
    <w:rsid w:val="003E7466"/>
    <w:rsid w:val="003F111E"/>
    <w:rsid w:val="003F2D67"/>
    <w:rsid w:val="00400F02"/>
    <w:rsid w:val="00403B6E"/>
    <w:rsid w:val="00404775"/>
    <w:rsid w:val="004110A3"/>
    <w:rsid w:val="00416DAD"/>
    <w:rsid w:val="00416F46"/>
    <w:rsid w:val="0042195A"/>
    <w:rsid w:val="00424B0B"/>
    <w:rsid w:val="00430F92"/>
    <w:rsid w:val="0043695B"/>
    <w:rsid w:val="00436A34"/>
    <w:rsid w:val="00437946"/>
    <w:rsid w:val="00446F5F"/>
    <w:rsid w:val="004541AA"/>
    <w:rsid w:val="00454644"/>
    <w:rsid w:val="00457D95"/>
    <w:rsid w:val="00461E64"/>
    <w:rsid w:val="00466ADD"/>
    <w:rsid w:val="00473DFD"/>
    <w:rsid w:val="0047593B"/>
    <w:rsid w:val="00476575"/>
    <w:rsid w:val="00485804"/>
    <w:rsid w:val="0048735C"/>
    <w:rsid w:val="004A0BAD"/>
    <w:rsid w:val="004A0BF5"/>
    <w:rsid w:val="004A1DCA"/>
    <w:rsid w:val="004A748C"/>
    <w:rsid w:val="004B6AE3"/>
    <w:rsid w:val="004C3C46"/>
    <w:rsid w:val="004D1213"/>
    <w:rsid w:val="004D15C0"/>
    <w:rsid w:val="004D358B"/>
    <w:rsid w:val="004D38CC"/>
    <w:rsid w:val="004D468E"/>
    <w:rsid w:val="004E70AE"/>
    <w:rsid w:val="004F099F"/>
    <w:rsid w:val="004F1F0C"/>
    <w:rsid w:val="004F2114"/>
    <w:rsid w:val="004F2950"/>
    <w:rsid w:val="004F5085"/>
    <w:rsid w:val="005039EB"/>
    <w:rsid w:val="00504490"/>
    <w:rsid w:val="005049CA"/>
    <w:rsid w:val="00511281"/>
    <w:rsid w:val="00512B42"/>
    <w:rsid w:val="00512D2D"/>
    <w:rsid w:val="00517C22"/>
    <w:rsid w:val="00520FDA"/>
    <w:rsid w:val="00537EB2"/>
    <w:rsid w:val="005429A9"/>
    <w:rsid w:val="00543F48"/>
    <w:rsid w:val="00552152"/>
    <w:rsid w:val="00556FB3"/>
    <w:rsid w:val="0055722D"/>
    <w:rsid w:val="005729BB"/>
    <w:rsid w:val="00586C4D"/>
    <w:rsid w:val="0058734F"/>
    <w:rsid w:val="00587514"/>
    <w:rsid w:val="005878EA"/>
    <w:rsid w:val="0059161C"/>
    <w:rsid w:val="005A3C71"/>
    <w:rsid w:val="005A3FE8"/>
    <w:rsid w:val="005A4910"/>
    <w:rsid w:val="005B1960"/>
    <w:rsid w:val="005C2046"/>
    <w:rsid w:val="005C24CD"/>
    <w:rsid w:val="005C3C9F"/>
    <w:rsid w:val="005D0B7D"/>
    <w:rsid w:val="005D1ABE"/>
    <w:rsid w:val="005D7433"/>
    <w:rsid w:val="005D7D15"/>
    <w:rsid w:val="005E0472"/>
    <w:rsid w:val="005E7C8B"/>
    <w:rsid w:val="005F1851"/>
    <w:rsid w:val="005F294B"/>
    <w:rsid w:val="005F6642"/>
    <w:rsid w:val="005F6D7A"/>
    <w:rsid w:val="006015D3"/>
    <w:rsid w:val="00603046"/>
    <w:rsid w:val="00604179"/>
    <w:rsid w:val="006103D7"/>
    <w:rsid w:val="00611958"/>
    <w:rsid w:val="00612578"/>
    <w:rsid w:val="006134E4"/>
    <w:rsid w:val="00617552"/>
    <w:rsid w:val="00620C2E"/>
    <w:rsid w:val="006216EF"/>
    <w:rsid w:val="006226DD"/>
    <w:rsid w:val="00624727"/>
    <w:rsid w:val="00627FAE"/>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7D83"/>
    <w:rsid w:val="00670E6B"/>
    <w:rsid w:val="00672389"/>
    <w:rsid w:val="00676B06"/>
    <w:rsid w:val="006836BA"/>
    <w:rsid w:val="00685912"/>
    <w:rsid w:val="006957AC"/>
    <w:rsid w:val="006959EA"/>
    <w:rsid w:val="00696F0B"/>
    <w:rsid w:val="006A3677"/>
    <w:rsid w:val="006A5966"/>
    <w:rsid w:val="006A6053"/>
    <w:rsid w:val="006B082A"/>
    <w:rsid w:val="006B1DEB"/>
    <w:rsid w:val="006C074F"/>
    <w:rsid w:val="006C2ECC"/>
    <w:rsid w:val="006C44F5"/>
    <w:rsid w:val="006C78CB"/>
    <w:rsid w:val="006C7F1E"/>
    <w:rsid w:val="006D2616"/>
    <w:rsid w:val="006E2E09"/>
    <w:rsid w:val="006E3F06"/>
    <w:rsid w:val="006E7B61"/>
    <w:rsid w:val="006F2526"/>
    <w:rsid w:val="006F2688"/>
    <w:rsid w:val="006F7A7D"/>
    <w:rsid w:val="00700407"/>
    <w:rsid w:val="0071158E"/>
    <w:rsid w:val="007138E6"/>
    <w:rsid w:val="00720AFD"/>
    <w:rsid w:val="00727040"/>
    <w:rsid w:val="00730A71"/>
    <w:rsid w:val="00733D4D"/>
    <w:rsid w:val="00734651"/>
    <w:rsid w:val="00734B6F"/>
    <w:rsid w:val="00736760"/>
    <w:rsid w:val="0074588C"/>
    <w:rsid w:val="007613A3"/>
    <w:rsid w:val="00763BB3"/>
    <w:rsid w:val="00765EDC"/>
    <w:rsid w:val="00782190"/>
    <w:rsid w:val="007903F6"/>
    <w:rsid w:val="007926D7"/>
    <w:rsid w:val="007928E1"/>
    <w:rsid w:val="00794E89"/>
    <w:rsid w:val="00795BE7"/>
    <w:rsid w:val="007960D9"/>
    <w:rsid w:val="0079700B"/>
    <w:rsid w:val="007A0A25"/>
    <w:rsid w:val="007A48BB"/>
    <w:rsid w:val="007B61E4"/>
    <w:rsid w:val="007C0898"/>
    <w:rsid w:val="007C1B23"/>
    <w:rsid w:val="007C6298"/>
    <w:rsid w:val="007D1833"/>
    <w:rsid w:val="007E3CE5"/>
    <w:rsid w:val="007E5454"/>
    <w:rsid w:val="007F6B57"/>
    <w:rsid w:val="008018D1"/>
    <w:rsid w:val="00801A24"/>
    <w:rsid w:val="008041A9"/>
    <w:rsid w:val="00815174"/>
    <w:rsid w:val="00825734"/>
    <w:rsid w:val="00825B32"/>
    <w:rsid w:val="00826943"/>
    <w:rsid w:val="00827749"/>
    <w:rsid w:val="00830BBE"/>
    <w:rsid w:val="008318F0"/>
    <w:rsid w:val="0083525D"/>
    <w:rsid w:val="00840270"/>
    <w:rsid w:val="008423B4"/>
    <w:rsid w:val="0084473D"/>
    <w:rsid w:val="00844AC0"/>
    <w:rsid w:val="00845316"/>
    <w:rsid w:val="0084586E"/>
    <w:rsid w:val="00846729"/>
    <w:rsid w:val="00846E8F"/>
    <w:rsid w:val="0084774C"/>
    <w:rsid w:val="0085116C"/>
    <w:rsid w:val="008515FE"/>
    <w:rsid w:val="008518F2"/>
    <w:rsid w:val="00852E0C"/>
    <w:rsid w:val="00853B41"/>
    <w:rsid w:val="0085667C"/>
    <w:rsid w:val="00863CC0"/>
    <w:rsid w:val="00864556"/>
    <w:rsid w:val="0086682E"/>
    <w:rsid w:val="00872D7C"/>
    <w:rsid w:val="008741D5"/>
    <w:rsid w:val="0087756F"/>
    <w:rsid w:val="008836A6"/>
    <w:rsid w:val="00884DAC"/>
    <w:rsid w:val="0088692F"/>
    <w:rsid w:val="008904D9"/>
    <w:rsid w:val="00897EA5"/>
    <w:rsid w:val="008B71FA"/>
    <w:rsid w:val="008C27D5"/>
    <w:rsid w:val="008D2585"/>
    <w:rsid w:val="008D4CBF"/>
    <w:rsid w:val="008D760E"/>
    <w:rsid w:val="008E29A9"/>
    <w:rsid w:val="008E3B17"/>
    <w:rsid w:val="008E6842"/>
    <w:rsid w:val="008F0B6C"/>
    <w:rsid w:val="008F7BEA"/>
    <w:rsid w:val="009027C3"/>
    <w:rsid w:val="009117D1"/>
    <w:rsid w:val="009168A1"/>
    <w:rsid w:val="00926BB3"/>
    <w:rsid w:val="00927C3D"/>
    <w:rsid w:val="00934FF0"/>
    <w:rsid w:val="0094236D"/>
    <w:rsid w:val="00947165"/>
    <w:rsid w:val="0095225F"/>
    <w:rsid w:val="009555AE"/>
    <w:rsid w:val="009569A4"/>
    <w:rsid w:val="00962C2D"/>
    <w:rsid w:val="00963058"/>
    <w:rsid w:val="00963237"/>
    <w:rsid w:val="00971CEF"/>
    <w:rsid w:val="0097765B"/>
    <w:rsid w:val="00987A75"/>
    <w:rsid w:val="009900A8"/>
    <w:rsid w:val="00992100"/>
    <w:rsid w:val="009A262B"/>
    <w:rsid w:val="009A356A"/>
    <w:rsid w:val="009A66D7"/>
    <w:rsid w:val="009A7C47"/>
    <w:rsid w:val="009B03AB"/>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BB8"/>
    <w:rsid w:val="009F09FA"/>
    <w:rsid w:val="009F485A"/>
    <w:rsid w:val="00A004D4"/>
    <w:rsid w:val="00A02C50"/>
    <w:rsid w:val="00A05A74"/>
    <w:rsid w:val="00A0625A"/>
    <w:rsid w:val="00A12114"/>
    <w:rsid w:val="00A17785"/>
    <w:rsid w:val="00A229BB"/>
    <w:rsid w:val="00A32912"/>
    <w:rsid w:val="00A32C5B"/>
    <w:rsid w:val="00A33F93"/>
    <w:rsid w:val="00A36909"/>
    <w:rsid w:val="00A45346"/>
    <w:rsid w:val="00A571E7"/>
    <w:rsid w:val="00A663E5"/>
    <w:rsid w:val="00A66A29"/>
    <w:rsid w:val="00A73273"/>
    <w:rsid w:val="00A7376C"/>
    <w:rsid w:val="00A75AC9"/>
    <w:rsid w:val="00A75BF7"/>
    <w:rsid w:val="00A97F76"/>
    <w:rsid w:val="00AA69A3"/>
    <w:rsid w:val="00AA710E"/>
    <w:rsid w:val="00AA777F"/>
    <w:rsid w:val="00AB670E"/>
    <w:rsid w:val="00AB753E"/>
    <w:rsid w:val="00AC32A6"/>
    <w:rsid w:val="00AD02DE"/>
    <w:rsid w:val="00AD282E"/>
    <w:rsid w:val="00AD609A"/>
    <w:rsid w:val="00AD75F1"/>
    <w:rsid w:val="00AE3614"/>
    <w:rsid w:val="00AF18B7"/>
    <w:rsid w:val="00AF26C0"/>
    <w:rsid w:val="00AF4E9D"/>
    <w:rsid w:val="00B06FFB"/>
    <w:rsid w:val="00B12244"/>
    <w:rsid w:val="00B130E8"/>
    <w:rsid w:val="00B17175"/>
    <w:rsid w:val="00B17D86"/>
    <w:rsid w:val="00B21B13"/>
    <w:rsid w:val="00B2232A"/>
    <w:rsid w:val="00B253E2"/>
    <w:rsid w:val="00B2707A"/>
    <w:rsid w:val="00B36EB3"/>
    <w:rsid w:val="00B42F23"/>
    <w:rsid w:val="00B44546"/>
    <w:rsid w:val="00B445E8"/>
    <w:rsid w:val="00B44B3B"/>
    <w:rsid w:val="00B52910"/>
    <w:rsid w:val="00B6133F"/>
    <w:rsid w:val="00B633FB"/>
    <w:rsid w:val="00B677BA"/>
    <w:rsid w:val="00B70B9F"/>
    <w:rsid w:val="00B76D84"/>
    <w:rsid w:val="00B80C87"/>
    <w:rsid w:val="00B83A0A"/>
    <w:rsid w:val="00B83C33"/>
    <w:rsid w:val="00B929CC"/>
    <w:rsid w:val="00B93CF5"/>
    <w:rsid w:val="00BA1138"/>
    <w:rsid w:val="00BA32B4"/>
    <w:rsid w:val="00BA56BE"/>
    <w:rsid w:val="00BB3515"/>
    <w:rsid w:val="00BB7845"/>
    <w:rsid w:val="00BD112E"/>
    <w:rsid w:val="00BE1A0E"/>
    <w:rsid w:val="00BE7D7D"/>
    <w:rsid w:val="00BF14EC"/>
    <w:rsid w:val="00BF29AF"/>
    <w:rsid w:val="00BF3215"/>
    <w:rsid w:val="00C05618"/>
    <w:rsid w:val="00C05ED5"/>
    <w:rsid w:val="00C06B27"/>
    <w:rsid w:val="00C15386"/>
    <w:rsid w:val="00C15B14"/>
    <w:rsid w:val="00C21A9E"/>
    <w:rsid w:val="00C223A3"/>
    <w:rsid w:val="00C3574A"/>
    <w:rsid w:val="00C41704"/>
    <w:rsid w:val="00C4373A"/>
    <w:rsid w:val="00C45003"/>
    <w:rsid w:val="00C510A1"/>
    <w:rsid w:val="00C52BDB"/>
    <w:rsid w:val="00C56A35"/>
    <w:rsid w:val="00C6173A"/>
    <w:rsid w:val="00C673C3"/>
    <w:rsid w:val="00C67C97"/>
    <w:rsid w:val="00C70E16"/>
    <w:rsid w:val="00C74B2A"/>
    <w:rsid w:val="00C816A2"/>
    <w:rsid w:val="00C87F93"/>
    <w:rsid w:val="00C90392"/>
    <w:rsid w:val="00C94EDB"/>
    <w:rsid w:val="00CA4431"/>
    <w:rsid w:val="00CA7ADC"/>
    <w:rsid w:val="00CB1E36"/>
    <w:rsid w:val="00CB23B3"/>
    <w:rsid w:val="00CB26B0"/>
    <w:rsid w:val="00CC11EE"/>
    <w:rsid w:val="00CD3B72"/>
    <w:rsid w:val="00CE33C8"/>
    <w:rsid w:val="00CE3A54"/>
    <w:rsid w:val="00CE4D56"/>
    <w:rsid w:val="00CE6100"/>
    <w:rsid w:val="00CF0FB0"/>
    <w:rsid w:val="00CF772D"/>
    <w:rsid w:val="00D10058"/>
    <w:rsid w:val="00D15819"/>
    <w:rsid w:val="00D1647D"/>
    <w:rsid w:val="00D174F1"/>
    <w:rsid w:val="00D27A27"/>
    <w:rsid w:val="00D27FEB"/>
    <w:rsid w:val="00D309B1"/>
    <w:rsid w:val="00D3477B"/>
    <w:rsid w:val="00D37402"/>
    <w:rsid w:val="00D40501"/>
    <w:rsid w:val="00D44CAB"/>
    <w:rsid w:val="00D45E50"/>
    <w:rsid w:val="00D5140B"/>
    <w:rsid w:val="00D554FD"/>
    <w:rsid w:val="00D6205C"/>
    <w:rsid w:val="00D74EBE"/>
    <w:rsid w:val="00D8478A"/>
    <w:rsid w:val="00D86AF0"/>
    <w:rsid w:val="00D90B85"/>
    <w:rsid w:val="00D93ACA"/>
    <w:rsid w:val="00D9530B"/>
    <w:rsid w:val="00DA0ECB"/>
    <w:rsid w:val="00DA2D5B"/>
    <w:rsid w:val="00DA5647"/>
    <w:rsid w:val="00DA6213"/>
    <w:rsid w:val="00DB16F7"/>
    <w:rsid w:val="00DC7F91"/>
    <w:rsid w:val="00DD48DB"/>
    <w:rsid w:val="00DD660A"/>
    <w:rsid w:val="00DD6D6A"/>
    <w:rsid w:val="00DD6D93"/>
    <w:rsid w:val="00DE0E76"/>
    <w:rsid w:val="00DE16E2"/>
    <w:rsid w:val="00DE4715"/>
    <w:rsid w:val="00DE6CE1"/>
    <w:rsid w:val="00DF14C4"/>
    <w:rsid w:val="00DF4BEA"/>
    <w:rsid w:val="00DF59DE"/>
    <w:rsid w:val="00E0181F"/>
    <w:rsid w:val="00E01C7D"/>
    <w:rsid w:val="00E10449"/>
    <w:rsid w:val="00E117A2"/>
    <w:rsid w:val="00E1679E"/>
    <w:rsid w:val="00E23003"/>
    <w:rsid w:val="00E24F5C"/>
    <w:rsid w:val="00E26F48"/>
    <w:rsid w:val="00E30F1D"/>
    <w:rsid w:val="00E32326"/>
    <w:rsid w:val="00E32F1F"/>
    <w:rsid w:val="00E35D74"/>
    <w:rsid w:val="00E3709A"/>
    <w:rsid w:val="00E41596"/>
    <w:rsid w:val="00E42BA6"/>
    <w:rsid w:val="00E43F56"/>
    <w:rsid w:val="00E4478F"/>
    <w:rsid w:val="00E5422D"/>
    <w:rsid w:val="00E5705E"/>
    <w:rsid w:val="00E6514F"/>
    <w:rsid w:val="00E86140"/>
    <w:rsid w:val="00E92563"/>
    <w:rsid w:val="00E9642F"/>
    <w:rsid w:val="00EA112E"/>
    <w:rsid w:val="00EA1F89"/>
    <w:rsid w:val="00EB5C09"/>
    <w:rsid w:val="00EC1BD3"/>
    <w:rsid w:val="00EC5D66"/>
    <w:rsid w:val="00EE1385"/>
    <w:rsid w:val="00EE1469"/>
    <w:rsid w:val="00EE5315"/>
    <w:rsid w:val="00EE7F2B"/>
    <w:rsid w:val="00EF0B31"/>
    <w:rsid w:val="00EF215F"/>
    <w:rsid w:val="00EF64DC"/>
    <w:rsid w:val="00F10ED7"/>
    <w:rsid w:val="00F11F14"/>
    <w:rsid w:val="00F165E3"/>
    <w:rsid w:val="00F26309"/>
    <w:rsid w:val="00F26327"/>
    <w:rsid w:val="00F26382"/>
    <w:rsid w:val="00F400F8"/>
    <w:rsid w:val="00F475EA"/>
    <w:rsid w:val="00F54401"/>
    <w:rsid w:val="00F54A1A"/>
    <w:rsid w:val="00F5654A"/>
    <w:rsid w:val="00F56D93"/>
    <w:rsid w:val="00F6107B"/>
    <w:rsid w:val="00F631F3"/>
    <w:rsid w:val="00F6340C"/>
    <w:rsid w:val="00F64D11"/>
    <w:rsid w:val="00F92070"/>
    <w:rsid w:val="00F9217E"/>
    <w:rsid w:val="00F940D1"/>
    <w:rsid w:val="00FA3609"/>
    <w:rsid w:val="00FB0FBB"/>
    <w:rsid w:val="00FC08B8"/>
    <w:rsid w:val="00FC3BE2"/>
    <w:rsid w:val="00FC624F"/>
    <w:rsid w:val="00FD5B27"/>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3B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List Paragraph1,List Paragraph11"/>
    <w:basedOn w:val="Normal"/>
    <w:link w:val="ListParagraphChar"/>
    <w:uiPriority w:val="34"/>
    <w:qFormat/>
    <w:rsid w:val="0032265E"/>
    <w:pPr>
      <w:ind w:left="720"/>
      <w:contextualSpacing/>
    </w:pPr>
  </w:style>
  <w:style w:type="character" w:styleId="Hyperlink">
    <w:name w:val="Hyperlink"/>
    <w:basedOn w:val="DefaultParagraphFont"/>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List Paragraph1 Char,List Paragraph11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character" w:customStyle="1" w:styleId="Heading1Char">
    <w:name w:val="Heading 1 Char"/>
    <w:basedOn w:val="DefaultParagraphFont"/>
    <w:link w:val="Heading1"/>
    <w:uiPriority w:val="9"/>
    <w:rsid w:val="00763BB3"/>
    <w:rPr>
      <w:rFonts w:asciiTheme="majorHAnsi" w:eastAsiaTheme="majorEastAsia" w:hAnsiTheme="majorHAnsi" w:cstheme="majorBidi"/>
      <w:color w:val="365F91" w:themeColor="accent1" w:themeShade="BF"/>
      <w:sz w:val="32"/>
      <w:szCs w:val="32"/>
    </w:rPr>
  </w:style>
  <w:style w:type="paragraph" w:customStyle="1" w:styleId="pub-c-lead-paragraph">
    <w:name w:val="pub-c-lead-paragraph"/>
    <w:basedOn w:val="Normal"/>
    <w:rsid w:val="00763BB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last-child">
    <w:name w:val="last-child"/>
    <w:basedOn w:val="Normal"/>
    <w:rsid w:val="00763BB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bumpedfont15">
    <w:name w:val="bumpedfont15"/>
    <w:basedOn w:val="DefaultParagraphFont"/>
    <w:rsid w:val="0039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373698704">
      <w:bodyDiv w:val="1"/>
      <w:marLeft w:val="0"/>
      <w:marRight w:val="0"/>
      <w:marTop w:val="0"/>
      <w:marBottom w:val="0"/>
      <w:divBdr>
        <w:top w:val="none" w:sz="0" w:space="0" w:color="auto"/>
        <w:left w:val="none" w:sz="0" w:space="0" w:color="auto"/>
        <w:bottom w:val="none" w:sz="0" w:space="0" w:color="auto"/>
        <w:right w:val="none" w:sz="0" w:space="0" w:color="auto"/>
      </w:divBdr>
    </w:div>
    <w:div w:id="389773301">
      <w:bodyDiv w:val="1"/>
      <w:marLeft w:val="0"/>
      <w:marRight w:val="0"/>
      <w:marTop w:val="0"/>
      <w:marBottom w:val="0"/>
      <w:divBdr>
        <w:top w:val="none" w:sz="0" w:space="0" w:color="auto"/>
        <w:left w:val="none" w:sz="0" w:space="0" w:color="auto"/>
        <w:bottom w:val="none" w:sz="0" w:space="0" w:color="auto"/>
        <w:right w:val="none" w:sz="0" w:space="0" w:color="auto"/>
      </w:divBdr>
      <w:divsChild>
        <w:div w:id="2105609781">
          <w:marLeft w:val="0"/>
          <w:marRight w:val="0"/>
          <w:marTop w:val="0"/>
          <w:marBottom w:val="0"/>
          <w:divBdr>
            <w:top w:val="none" w:sz="0" w:space="0" w:color="auto"/>
            <w:left w:val="none" w:sz="0" w:space="0" w:color="auto"/>
            <w:bottom w:val="none" w:sz="0" w:space="0" w:color="auto"/>
            <w:right w:val="none" w:sz="0" w:space="0" w:color="auto"/>
          </w:divBdr>
          <w:divsChild>
            <w:div w:id="766460182">
              <w:marLeft w:val="0"/>
              <w:marRight w:val="0"/>
              <w:marTop w:val="0"/>
              <w:marBottom w:val="0"/>
              <w:divBdr>
                <w:top w:val="none" w:sz="0" w:space="0" w:color="auto"/>
                <w:left w:val="none" w:sz="0" w:space="0" w:color="auto"/>
                <w:bottom w:val="none" w:sz="0" w:space="0" w:color="auto"/>
                <w:right w:val="none" w:sz="0" w:space="0" w:color="auto"/>
              </w:divBdr>
              <w:divsChild>
                <w:div w:id="1221743216">
                  <w:marLeft w:val="0"/>
                  <w:marRight w:val="0"/>
                  <w:marTop w:val="0"/>
                  <w:marBottom w:val="0"/>
                  <w:divBdr>
                    <w:top w:val="none" w:sz="0" w:space="0" w:color="auto"/>
                    <w:left w:val="none" w:sz="0" w:space="0" w:color="auto"/>
                    <w:bottom w:val="none" w:sz="0" w:space="0" w:color="auto"/>
                    <w:right w:val="none" w:sz="0" w:space="0" w:color="auto"/>
                  </w:divBdr>
                  <w:divsChild>
                    <w:div w:id="1899314442">
                      <w:marLeft w:val="0"/>
                      <w:marRight w:val="0"/>
                      <w:marTop w:val="0"/>
                      <w:marBottom w:val="0"/>
                      <w:divBdr>
                        <w:top w:val="none" w:sz="0" w:space="0" w:color="auto"/>
                        <w:left w:val="none" w:sz="0" w:space="0" w:color="auto"/>
                        <w:bottom w:val="none" w:sz="0" w:space="0" w:color="auto"/>
                        <w:right w:val="none" w:sz="0" w:space="0" w:color="auto"/>
                      </w:divBdr>
                    </w:div>
                  </w:divsChild>
                </w:div>
                <w:div w:id="1018197792">
                  <w:marLeft w:val="0"/>
                  <w:marRight w:val="0"/>
                  <w:marTop w:val="0"/>
                  <w:marBottom w:val="0"/>
                  <w:divBdr>
                    <w:top w:val="none" w:sz="0" w:space="0" w:color="auto"/>
                    <w:left w:val="none" w:sz="0" w:space="0" w:color="auto"/>
                    <w:bottom w:val="none" w:sz="0" w:space="0" w:color="auto"/>
                    <w:right w:val="none" w:sz="0" w:space="0" w:color="auto"/>
                  </w:divBdr>
                </w:div>
              </w:divsChild>
            </w:div>
            <w:div w:id="1721586742">
              <w:marLeft w:val="0"/>
              <w:marRight w:val="0"/>
              <w:marTop w:val="0"/>
              <w:marBottom w:val="0"/>
              <w:divBdr>
                <w:top w:val="none" w:sz="0" w:space="0" w:color="auto"/>
                <w:left w:val="none" w:sz="0" w:space="0" w:color="auto"/>
                <w:bottom w:val="none" w:sz="0" w:space="0" w:color="auto"/>
                <w:right w:val="none" w:sz="0" w:space="0" w:color="auto"/>
              </w:divBdr>
              <w:divsChild>
                <w:div w:id="618415432">
                  <w:marLeft w:val="0"/>
                  <w:marRight w:val="0"/>
                  <w:marTop w:val="0"/>
                  <w:marBottom w:val="0"/>
                  <w:divBdr>
                    <w:top w:val="none" w:sz="0" w:space="0" w:color="auto"/>
                    <w:left w:val="none" w:sz="0" w:space="0" w:color="auto"/>
                    <w:bottom w:val="none" w:sz="0" w:space="0" w:color="auto"/>
                    <w:right w:val="none" w:sz="0" w:space="0" w:color="auto"/>
                  </w:divBdr>
                  <w:divsChild>
                    <w:div w:id="1756124781">
                      <w:marLeft w:val="0"/>
                      <w:marRight w:val="0"/>
                      <w:marTop w:val="0"/>
                      <w:marBottom w:val="0"/>
                      <w:divBdr>
                        <w:top w:val="none" w:sz="0" w:space="0" w:color="auto"/>
                        <w:left w:val="none" w:sz="0" w:space="0" w:color="auto"/>
                        <w:bottom w:val="none" w:sz="0" w:space="0" w:color="auto"/>
                        <w:right w:val="none" w:sz="0" w:space="0" w:color="auto"/>
                      </w:divBdr>
                      <w:divsChild>
                        <w:div w:id="229386215">
                          <w:marLeft w:val="0"/>
                          <w:marRight w:val="0"/>
                          <w:marTop w:val="0"/>
                          <w:marBottom w:val="0"/>
                          <w:divBdr>
                            <w:top w:val="none" w:sz="0" w:space="0" w:color="auto"/>
                            <w:left w:val="none" w:sz="0" w:space="0" w:color="auto"/>
                            <w:bottom w:val="none" w:sz="0" w:space="0" w:color="auto"/>
                            <w:right w:val="none" w:sz="0" w:space="0" w:color="auto"/>
                          </w:divBdr>
                          <w:divsChild>
                            <w:div w:id="85881069">
                              <w:marLeft w:val="0"/>
                              <w:marRight w:val="0"/>
                              <w:marTop w:val="0"/>
                              <w:marBottom w:val="0"/>
                              <w:divBdr>
                                <w:top w:val="none" w:sz="0" w:space="0" w:color="auto"/>
                                <w:left w:val="none" w:sz="0" w:space="0" w:color="auto"/>
                                <w:bottom w:val="none" w:sz="0" w:space="0" w:color="auto"/>
                                <w:right w:val="none" w:sz="0" w:space="0" w:color="auto"/>
                              </w:divBdr>
                            </w:div>
                            <w:div w:id="18556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5106">
              <w:marLeft w:val="0"/>
              <w:marRight w:val="0"/>
              <w:marTop w:val="0"/>
              <w:marBottom w:val="0"/>
              <w:divBdr>
                <w:top w:val="none" w:sz="0" w:space="0" w:color="auto"/>
                <w:left w:val="none" w:sz="0" w:space="0" w:color="auto"/>
                <w:bottom w:val="none" w:sz="0" w:space="0" w:color="auto"/>
                <w:right w:val="none" w:sz="0" w:space="0" w:color="auto"/>
              </w:divBdr>
              <w:divsChild>
                <w:div w:id="552352549">
                  <w:marLeft w:val="0"/>
                  <w:marRight w:val="0"/>
                  <w:marTop w:val="0"/>
                  <w:marBottom w:val="0"/>
                  <w:divBdr>
                    <w:top w:val="none" w:sz="0" w:space="0" w:color="auto"/>
                    <w:left w:val="none" w:sz="0" w:space="0" w:color="auto"/>
                    <w:bottom w:val="none" w:sz="0" w:space="0" w:color="auto"/>
                    <w:right w:val="none" w:sz="0" w:space="0" w:color="auto"/>
                  </w:divBdr>
                  <w:divsChild>
                    <w:div w:id="381565483">
                      <w:marLeft w:val="0"/>
                      <w:marRight w:val="0"/>
                      <w:marTop w:val="0"/>
                      <w:marBottom w:val="0"/>
                      <w:divBdr>
                        <w:top w:val="none" w:sz="0" w:space="0" w:color="auto"/>
                        <w:left w:val="none" w:sz="0" w:space="0" w:color="auto"/>
                        <w:bottom w:val="none" w:sz="0" w:space="0" w:color="auto"/>
                        <w:right w:val="none" w:sz="0" w:space="0" w:color="auto"/>
                      </w:divBdr>
                      <w:divsChild>
                        <w:div w:id="626546725">
                          <w:marLeft w:val="0"/>
                          <w:marRight w:val="0"/>
                          <w:marTop w:val="0"/>
                          <w:marBottom w:val="0"/>
                          <w:divBdr>
                            <w:top w:val="none" w:sz="0" w:space="0" w:color="auto"/>
                            <w:left w:val="none" w:sz="0" w:space="0" w:color="auto"/>
                            <w:bottom w:val="none" w:sz="0" w:space="0" w:color="auto"/>
                            <w:right w:val="none" w:sz="0" w:space="0" w:color="auto"/>
                          </w:divBdr>
                          <w:divsChild>
                            <w:div w:id="371732481">
                              <w:marLeft w:val="0"/>
                              <w:marRight w:val="0"/>
                              <w:marTop w:val="0"/>
                              <w:marBottom w:val="0"/>
                              <w:divBdr>
                                <w:top w:val="none" w:sz="0" w:space="0" w:color="auto"/>
                                <w:left w:val="none" w:sz="0" w:space="0" w:color="auto"/>
                                <w:bottom w:val="none" w:sz="0" w:space="0" w:color="auto"/>
                                <w:right w:val="none" w:sz="0" w:space="0" w:color="auto"/>
                              </w:divBdr>
                              <w:divsChild>
                                <w:div w:id="859782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51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859128058">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ckstvle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ylesburyvaleez.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ckstvlep.co.uk/interesting-stuff/local-growth-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bf.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2CBC6-4122-41AF-A59D-2D5D8E5C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23</cp:revision>
  <cp:lastPrinted>2018-08-23T09:22:00Z</cp:lastPrinted>
  <dcterms:created xsi:type="dcterms:W3CDTF">2018-08-22T14:54:00Z</dcterms:created>
  <dcterms:modified xsi:type="dcterms:W3CDTF">2018-09-11T14:23:00Z</dcterms:modified>
</cp:coreProperties>
</file>