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5925899B" w:rsidR="0048735C" w:rsidRPr="00A21B46" w:rsidRDefault="001A062D" w:rsidP="009921FB">
      <w:pPr>
        <w:rPr>
          <w:rFonts w:asciiTheme="minorBidi" w:hAnsiTheme="minorBidi"/>
          <w:lang w:val="pt-BR"/>
        </w:rPr>
      </w:pPr>
      <w:r w:rsidRPr="00A21B46">
        <w:rPr>
          <w:rFonts w:asciiTheme="minorBidi" w:hAnsiTheme="minorBidi"/>
          <w:lang w:val="pt-BR"/>
        </w:rPr>
        <w:t>No. 0</w:t>
      </w:r>
      <w:r w:rsidR="00881723">
        <w:rPr>
          <w:rFonts w:asciiTheme="minorBidi" w:hAnsiTheme="minorBidi"/>
          <w:lang w:val="pt-BR"/>
        </w:rPr>
        <w:t>08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  </w:t>
      </w:r>
      <w:r w:rsidR="00F0426D">
        <w:rPr>
          <w:rFonts w:asciiTheme="minorBidi" w:hAnsiTheme="minorBidi"/>
          <w:lang w:val="pt-BR"/>
        </w:rPr>
        <w:t>11</w:t>
      </w:r>
      <w:r w:rsidR="007613A3" w:rsidRPr="00A21B46">
        <w:rPr>
          <w:rFonts w:asciiTheme="minorBidi" w:hAnsiTheme="minorBidi"/>
          <w:lang w:val="pt-BR"/>
        </w:rPr>
        <w:t xml:space="preserve"> </w:t>
      </w:r>
      <w:r w:rsidR="00881723">
        <w:rPr>
          <w:rFonts w:asciiTheme="minorBidi" w:hAnsiTheme="minorBidi"/>
          <w:lang w:val="pt-BR"/>
        </w:rPr>
        <w:t>April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Pr="000F586C" w:rsidRDefault="00D6449C" w:rsidP="000F586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42694FE" w14:textId="7B09394F" w:rsidR="00D6449C" w:rsidRPr="000F586C" w:rsidRDefault="00371E72" w:rsidP="000F586C">
      <w:pPr>
        <w:pStyle w:val="Heading1"/>
        <w:shd w:val="clear" w:color="auto" w:fill="FFFFFF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Successful </w:t>
      </w:r>
      <w:r w:rsidR="00281A3A"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allocation</w:t>
      </w:r>
      <w:r w:rsidR="00FB117A"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of </w:t>
      </w:r>
      <w:r w:rsidR="00E85228"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Getting Building Fund</w:t>
      </w:r>
      <w:r w:rsidR="003C577F"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boosting</w:t>
      </w:r>
      <w:r w:rsidR="00C3114D" w:rsidRPr="000F58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3114D" w:rsidRPr="000F586C">
        <w:rPr>
          <w:rFonts w:ascii="Arial" w:hAnsi="Arial" w:cs="Arial"/>
          <w:b/>
          <w:bCs/>
          <w:color w:val="auto"/>
          <w:sz w:val="24"/>
          <w:szCs w:val="24"/>
        </w:rPr>
        <w:t>economic growth</w:t>
      </w:r>
    </w:p>
    <w:p w14:paraId="475190B1" w14:textId="77777777" w:rsidR="000F586C" w:rsidRPr="000F586C" w:rsidRDefault="000F586C" w:rsidP="000F58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498C89" w14:textId="7D77CC41" w:rsidR="0003025C" w:rsidRPr="000F586C" w:rsidRDefault="008A14F3" w:rsidP="000F586C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5F77DA" w:rsidRPr="000F586C">
          <w:rPr>
            <w:rStyle w:val="Hyperlink"/>
            <w:rFonts w:ascii="Arial" w:hAnsi="Arial" w:cs="Arial"/>
            <w:sz w:val="24"/>
            <w:szCs w:val="24"/>
          </w:rPr>
          <w:t>Buck</w:t>
        </w:r>
        <w:r w:rsidR="008E1DB4" w:rsidRPr="000F586C">
          <w:rPr>
            <w:rStyle w:val="Hyperlink"/>
            <w:rFonts w:ascii="Arial" w:hAnsi="Arial" w:cs="Arial"/>
            <w:sz w:val="24"/>
            <w:szCs w:val="24"/>
          </w:rPr>
          <w:t>ing</w:t>
        </w:r>
        <w:r w:rsidR="00EE693A" w:rsidRPr="000F586C">
          <w:rPr>
            <w:rStyle w:val="Hyperlink"/>
            <w:rFonts w:ascii="Arial" w:hAnsi="Arial" w:cs="Arial"/>
            <w:sz w:val="24"/>
            <w:szCs w:val="24"/>
          </w:rPr>
          <w:t>hamshire Local Enterprise Partnership</w:t>
        </w:r>
      </w:hyperlink>
      <w:r w:rsidR="00EE693A" w:rsidRPr="000F586C">
        <w:rPr>
          <w:rFonts w:ascii="Arial" w:hAnsi="Arial" w:cs="Arial"/>
          <w:sz w:val="24"/>
          <w:szCs w:val="24"/>
        </w:rPr>
        <w:t xml:space="preserve"> </w:t>
      </w:r>
      <w:r w:rsidR="00BF7229" w:rsidRPr="000F586C">
        <w:rPr>
          <w:rFonts w:ascii="Arial" w:hAnsi="Arial" w:cs="Arial"/>
          <w:sz w:val="24"/>
          <w:szCs w:val="24"/>
        </w:rPr>
        <w:t xml:space="preserve">(Bucks LEP) </w:t>
      </w:r>
      <w:r w:rsidR="00EE693A" w:rsidRPr="000F586C">
        <w:rPr>
          <w:rFonts w:ascii="Arial" w:hAnsi="Arial" w:cs="Arial"/>
          <w:sz w:val="24"/>
          <w:szCs w:val="24"/>
        </w:rPr>
        <w:t>is</w:t>
      </w:r>
      <w:r w:rsidR="005F77DA" w:rsidRPr="000F586C">
        <w:rPr>
          <w:rFonts w:ascii="Arial" w:hAnsi="Arial" w:cs="Arial"/>
          <w:sz w:val="24"/>
          <w:szCs w:val="24"/>
        </w:rPr>
        <w:t xml:space="preserve"> delighted</w:t>
      </w:r>
      <w:r w:rsidR="007D0EF0" w:rsidRPr="000F586C">
        <w:rPr>
          <w:rFonts w:ascii="Arial" w:hAnsi="Arial" w:cs="Arial"/>
          <w:sz w:val="24"/>
          <w:szCs w:val="24"/>
        </w:rPr>
        <w:t xml:space="preserve"> </w:t>
      </w:r>
      <w:r w:rsidR="00DB01BD" w:rsidRPr="000F586C">
        <w:rPr>
          <w:rFonts w:ascii="Arial" w:hAnsi="Arial" w:cs="Arial"/>
          <w:sz w:val="24"/>
          <w:szCs w:val="24"/>
        </w:rPr>
        <w:t>to announce</w:t>
      </w:r>
      <w:r w:rsidR="006C25AF" w:rsidRPr="000F586C">
        <w:rPr>
          <w:rFonts w:ascii="Arial" w:hAnsi="Arial" w:cs="Arial"/>
          <w:sz w:val="24"/>
          <w:szCs w:val="24"/>
        </w:rPr>
        <w:t xml:space="preserve"> th</w:t>
      </w:r>
      <w:r w:rsidR="00121F0B" w:rsidRPr="000F586C">
        <w:rPr>
          <w:rFonts w:ascii="Arial" w:hAnsi="Arial" w:cs="Arial"/>
          <w:sz w:val="24"/>
          <w:szCs w:val="24"/>
        </w:rPr>
        <w:t>at</w:t>
      </w:r>
      <w:r w:rsidR="006C25AF" w:rsidRPr="000F586C">
        <w:rPr>
          <w:rFonts w:ascii="Arial" w:hAnsi="Arial" w:cs="Arial"/>
          <w:sz w:val="24"/>
          <w:szCs w:val="24"/>
        </w:rPr>
        <w:t xml:space="preserve"> </w:t>
      </w:r>
      <w:r w:rsidR="00934BB8" w:rsidRPr="000F586C">
        <w:rPr>
          <w:rFonts w:ascii="Arial" w:hAnsi="Arial" w:cs="Arial"/>
          <w:sz w:val="24"/>
          <w:szCs w:val="24"/>
        </w:rPr>
        <w:t>full funding</w:t>
      </w:r>
      <w:r w:rsidR="006C25AF" w:rsidRPr="000F586C">
        <w:rPr>
          <w:rFonts w:ascii="Arial" w:hAnsi="Arial" w:cs="Arial"/>
          <w:sz w:val="24"/>
          <w:szCs w:val="24"/>
        </w:rPr>
        <w:t xml:space="preserve"> </w:t>
      </w:r>
      <w:r w:rsidR="00384AD7" w:rsidRPr="000F586C">
        <w:rPr>
          <w:rFonts w:ascii="Arial" w:hAnsi="Arial" w:cs="Arial"/>
          <w:sz w:val="24"/>
          <w:szCs w:val="24"/>
        </w:rPr>
        <w:t xml:space="preserve">has been </w:t>
      </w:r>
      <w:r w:rsidR="00074E12" w:rsidRPr="000F586C">
        <w:rPr>
          <w:rFonts w:ascii="Arial" w:hAnsi="Arial" w:cs="Arial"/>
          <w:sz w:val="24"/>
          <w:szCs w:val="24"/>
        </w:rPr>
        <w:t>allocat</w:t>
      </w:r>
      <w:r w:rsidR="00384AD7" w:rsidRPr="000F586C">
        <w:rPr>
          <w:rFonts w:ascii="Arial" w:hAnsi="Arial" w:cs="Arial"/>
          <w:sz w:val="24"/>
          <w:szCs w:val="24"/>
        </w:rPr>
        <w:t>ed</w:t>
      </w:r>
      <w:r w:rsidR="002C2731" w:rsidRPr="000F586C">
        <w:rPr>
          <w:rFonts w:ascii="Arial" w:hAnsi="Arial" w:cs="Arial"/>
          <w:sz w:val="24"/>
          <w:szCs w:val="24"/>
        </w:rPr>
        <w:t xml:space="preserve"> </w:t>
      </w:r>
      <w:r w:rsidR="007C4B3B" w:rsidRPr="000F586C">
        <w:rPr>
          <w:rFonts w:ascii="Arial" w:hAnsi="Arial" w:cs="Arial"/>
          <w:sz w:val="24"/>
          <w:szCs w:val="24"/>
        </w:rPr>
        <w:t>to</w:t>
      </w:r>
      <w:r w:rsidR="0003025C" w:rsidRPr="000F586C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03025C" w:rsidRPr="000F586C">
          <w:rPr>
            <w:rStyle w:val="Hyperlink"/>
            <w:rFonts w:ascii="Arial" w:hAnsi="Arial" w:cs="Arial"/>
            <w:sz w:val="24"/>
            <w:szCs w:val="24"/>
          </w:rPr>
          <w:t xml:space="preserve">ten key </w:t>
        </w:r>
        <w:r w:rsidR="0003025C" w:rsidRPr="000F586C">
          <w:rPr>
            <w:rStyle w:val="Hyperlink"/>
            <w:rFonts w:ascii="Arial" w:hAnsi="Arial" w:cs="Arial"/>
            <w:sz w:val="24"/>
            <w:szCs w:val="24"/>
          </w:rPr>
          <w:t>p</w:t>
        </w:r>
        <w:r w:rsidR="0003025C" w:rsidRPr="000F586C">
          <w:rPr>
            <w:rStyle w:val="Hyperlink"/>
            <w:rFonts w:ascii="Arial" w:hAnsi="Arial" w:cs="Arial"/>
            <w:sz w:val="24"/>
            <w:szCs w:val="24"/>
          </w:rPr>
          <w:t>rojects</w:t>
        </w:r>
      </w:hyperlink>
      <w:r w:rsidR="0003025C" w:rsidRPr="000F586C">
        <w:rPr>
          <w:rFonts w:ascii="Arial" w:hAnsi="Arial" w:cs="Arial"/>
          <w:sz w:val="24"/>
          <w:szCs w:val="24"/>
        </w:rPr>
        <w:t xml:space="preserve"> </w:t>
      </w:r>
      <w:r w:rsidR="003F580B" w:rsidRPr="000F586C">
        <w:rPr>
          <w:rFonts w:ascii="Arial" w:hAnsi="Arial" w:cs="Arial"/>
          <w:bCs/>
          <w:sz w:val="24"/>
          <w:szCs w:val="24"/>
        </w:rPr>
        <w:t>from</w:t>
      </w:r>
      <w:r w:rsidR="0003025C" w:rsidRPr="000F586C">
        <w:rPr>
          <w:rFonts w:ascii="Arial" w:hAnsi="Arial" w:cs="Arial"/>
          <w:bCs/>
          <w:sz w:val="24"/>
          <w:szCs w:val="24"/>
        </w:rPr>
        <w:t xml:space="preserve"> the</w:t>
      </w:r>
      <w:r w:rsidR="00A24192" w:rsidRPr="000F586C">
        <w:rPr>
          <w:rFonts w:ascii="Arial" w:hAnsi="Arial" w:cs="Arial"/>
          <w:bCs/>
          <w:sz w:val="24"/>
          <w:szCs w:val="24"/>
        </w:rPr>
        <w:t xml:space="preserve"> </w:t>
      </w:r>
      <w:r w:rsidR="0003025C" w:rsidRPr="000F586C">
        <w:rPr>
          <w:rFonts w:ascii="Arial" w:hAnsi="Arial" w:cs="Arial"/>
          <w:bCs/>
          <w:sz w:val="24"/>
          <w:szCs w:val="24"/>
        </w:rPr>
        <w:t>Governments</w:t>
      </w:r>
      <w:r w:rsidR="00526B70" w:rsidRPr="000F586C">
        <w:rPr>
          <w:rFonts w:ascii="Arial" w:hAnsi="Arial" w:cs="Arial"/>
          <w:bCs/>
          <w:sz w:val="24"/>
          <w:szCs w:val="24"/>
        </w:rPr>
        <w:t xml:space="preserve"> £</w:t>
      </w:r>
      <w:r w:rsidR="00940B22" w:rsidRPr="000F586C">
        <w:rPr>
          <w:rFonts w:ascii="Arial" w:hAnsi="Arial" w:cs="Arial"/>
          <w:bCs/>
          <w:sz w:val="24"/>
          <w:szCs w:val="24"/>
        </w:rPr>
        <w:t>7.7m</w:t>
      </w:r>
      <w:r w:rsidR="0003025C" w:rsidRPr="000F586C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03025C" w:rsidRPr="000F586C">
          <w:rPr>
            <w:rStyle w:val="Hyperlink"/>
            <w:rFonts w:ascii="Arial" w:hAnsi="Arial" w:cs="Arial"/>
            <w:sz w:val="24"/>
            <w:szCs w:val="24"/>
          </w:rPr>
          <w:t>Getting Building Fund</w:t>
        </w:r>
      </w:hyperlink>
      <w:r w:rsidR="0093262B" w:rsidRPr="009326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03025C" w:rsidRPr="000F586C">
        <w:rPr>
          <w:rFonts w:ascii="Arial" w:hAnsi="Arial" w:cs="Arial"/>
          <w:sz w:val="24"/>
          <w:szCs w:val="24"/>
        </w:rPr>
        <w:t xml:space="preserve"> </w:t>
      </w:r>
      <w:r w:rsidR="0093262B">
        <w:rPr>
          <w:rFonts w:ascii="Arial" w:hAnsi="Arial" w:cs="Arial"/>
          <w:sz w:val="24"/>
          <w:szCs w:val="24"/>
        </w:rPr>
        <w:t>helping</w:t>
      </w:r>
      <w:r w:rsidR="0003025C" w:rsidRPr="000F586C">
        <w:rPr>
          <w:rFonts w:ascii="Arial" w:hAnsi="Arial" w:cs="Arial"/>
          <w:sz w:val="24"/>
          <w:szCs w:val="24"/>
        </w:rPr>
        <w:t xml:space="preserve"> </w:t>
      </w:r>
      <w:r w:rsidR="006057D2">
        <w:rPr>
          <w:rFonts w:ascii="Arial" w:hAnsi="Arial" w:cs="Arial"/>
          <w:sz w:val="24"/>
          <w:szCs w:val="24"/>
        </w:rPr>
        <w:t xml:space="preserve">to </w:t>
      </w:r>
      <w:r w:rsidR="00A96D1B" w:rsidRPr="000F586C">
        <w:rPr>
          <w:rFonts w:ascii="Arial" w:hAnsi="Arial" w:cs="Arial"/>
          <w:sz w:val="24"/>
          <w:szCs w:val="24"/>
        </w:rPr>
        <w:t>boost</w:t>
      </w:r>
      <w:r w:rsidR="0003025C" w:rsidRPr="000F586C">
        <w:rPr>
          <w:rFonts w:ascii="Arial" w:hAnsi="Arial" w:cs="Arial"/>
          <w:sz w:val="24"/>
          <w:szCs w:val="24"/>
        </w:rPr>
        <w:t xml:space="preserve"> economic growth in Bucks. </w:t>
      </w:r>
    </w:p>
    <w:p w14:paraId="586B666A" w14:textId="77777777" w:rsidR="00806B68" w:rsidRPr="000F586C" w:rsidRDefault="00806B68" w:rsidP="000F58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9FCBCE" w14:textId="7313B7D2" w:rsidR="00B71FDC" w:rsidRPr="000F586C" w:rsidRDefault="00F20E4C" w:rsidP="000F58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86C">
        <w:rPr>
          <w:rFonts w:ascii="Arial" w:hAnsi="Arial" w:cs="Arial"/>
          <w:sz w:val="24"/>
          <w:szCs w:val="24"/>
          <w:lang w:val="en-US"/>
        </w:rPr>
        <w:t xml:space="preserve">Richard Harrington, </w:t>
      </w:r>
      <w:r w:rsidRPr="000F586C">
        <w:rPr>
          <w:rFonts w:ascii="Arial" w:eastAsia="Arial" w:hAnsi="Arial" w:cs="Arial"/>
          <w:sz w:val="24"/>
          <w:szCs w:val="24"/>
        </w:rPr>
        <w:t>CEO of Buckinghamshire Local Enterprise Partnership</w:t>
      </w:r>
      <w:r w:rsidRPr="000F586C">
        <w:rPr>
          <w:rFonts w:ascii="Arial" w:hAnsi="Arial" w:cs="Arial"/>
          <w:sz w:val="24"/>
          <w:szCs w:val="24"/>
          <w:lang w:val="en-US"/>
        </w:rPr>
        <w:t xml:space="preserve">, said: </w:t>
      </w:r>
      <w:r w:rsidR="00363D54" w:rsidRPr="000F586C">
        <w:rPr>
          <w:rFonts w:ascii="Arial" w:hAnsi="Arial" w:cs="Arial"/>
          <w:sz w:val="24"/>
          <w:szCs w:val="24"/>
        </w:rPr>
        <w:t>“</w:t>
      </w:r>
      <w:r w:rsidR="00630E2D" w:rsidRPr="000F586C">
        <w:rPr>
          <w:rFonts w:ascii="Arial" w:hAnsi="Arial" w:cs="Arial"/>
          <w:sz w:val="24"/>
          <w:szCs w:val="24"/>
        </w:rPr>
        <w:t>Getting Building Fund</w:t>
      </w:r>
      <w:r w:rsidR="00371E72" w:rsidRPr="000F586C">
        <w:rPr>
          <w:rFonts w:ascii="Arial" w:hAnsi="Arial" w:cs="Arial"/>
          <w:sz w:val="24"/>
          <w:szCs w:val="24"/>
        </w:rPr>
        <w:t xml:space="preserve"> investment into ‘shovel-ready’ projects in Buckinghamshire is creating hundreds of new jobs and opportunities for training and provid</w:t>
      </w:r>
      <w:r w:rsidR="00DC2B15">
        <w:rPr>
          <w:rFonts w:ascii="Arial" w:hAnsi="Arial" w:cs="Arial"/>
          <w:sz w:val="24"/>
          <w:szCs w:val="24"/>
        </w:rPr>
        <w:t>ing</w:t>
      </w:r>
      <w:r w:rsidR="00371E72" w:rsidRPr="000F586C">
        <w:rPr>
          <w:rFonts w:ascii="Arial" w:hAnsi="Arial" w:cs="Arial"/>
          <w:sz w:val="24"/>
          <w:szCs w:val="24"/>
        </w:rPr>
        <w:t xml:space="preserve"> facilities for education and space for new businesses to develop their ideas.</w:t>
      </w:r>
      <w:r w:rsidR="00363D54" w:rsidRPr="000F586C">
        <w:rPr>
          <w:rFonts w:ascii="Arial" w:hAnsi="Arial" w:cs="Arial"/>
          <w:sz w:val="24"/>
          <w:szCs w:val="24"/>
        </w:rPr>
        <w:t>”</w:t>
      </w:r>
      <w:r w:rsidR="00371E72" w:rsidRPr="000F586C">
        <w:rPr>
          <w:rFonts w:ascii="Arial" w:hAnsi="Arial" w:cs="Arial"/>
          <w:sz w:val="24"/>
          <w:szCs w:val="24"/>
        </w:rPr>
        <w:t xml:space="preserve"> </w:t>
      </w:r>
    </w:p>
    <w:p w14:paraId="30FFDEF5" w14:textId="77777777" w:rsidR="004E06E3" w:rsidRPr="000F586C" w:rsidRDefault="004E06E3" w:rsidP="000F58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8F2C15" w14:textId="44CB24A7" w:rsidR="0090561E" w:rsidRPr="00FA34E2" w:rsidRDefault="004E06E3" w:rsidP="000F586C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0F586C">
        <w:rPr>
          <w:rFonts w:ascii="Arial" w:hAnsi="Arial" w:cs="Arial"/>
          <w:sz w:val="24"/>
          <w:szCs w:val="24"/>
        </w:rPr>
        <w:t xml:space="preserve">Richard added: “We are delighted that </w:t>
      </w:r>
      <w:r w:rsidR="003D630F" w:rsidRPr="000F586C">
        <w:rPr>
          <w:rFonts w:ascii="Arial" w:hAnsi="Arial" w:cs="Arial"/>
          <w:sz w:val="24"/>
          <w:szCs w:val="24"/>
        </w:rPr>
        <w:t xml:space="preserve">funding has been </w:t>
      </w:r>
      <w:r w:rsidR="00524CAC" w:rsidRPr="000F586C">
        <w:rPr>
          <w:rFonts w:ascii="Arial" w:hAnsi="Arial" w:cs="Arial"/>
          <w:sz w:val="24"/>
          <w:szCs w:val="24"/>
        </w:rPr>
        <w:t xml:space="preserve">successfully </w:t>
      </w:r>
      <w:r w:rsidR="003D630F" w:rsidRPr="000F586C">
        <w:rPr>
          <w:rFonts w:ascii="Arial" w:hAnsi="Arial" w:cs="Arial"/>
          <w:sz w:val="24"/>
          <w:szCs w:val="24"/>
        </w:rPr>
        <w:t xml:space="preserve">allocated to </w:t>
      </w:r>
      <w:r w:rsidR="00B63649" w:rsidRPr="000F586C">
        <w:rPr>
          <w:rFonts w:ascii="Arial" w:hAnsi="Arial" w:cs="Arial"/>
          <w:sz w:val="24"/>
          <w:szCs w:val="24"/>
        </w:rPr>
        <w:t xml:space="preserve">all </w:t>
      </w:r>
      <w:r w:rsidR="003B1418" w:rsidRPr="000F586C">
        <w:rPr>
          <w:rFonts w:ascii="Arial" w:hAnsi="Arial" w:cs="Arial"/>
          <w:sz w:val="24"/>
          <w:szCs w:val="24"/>
        </w:rPr>
        <w:t>the projects</w:t>
      </w:r>
      <w:r w:rsidR="00795CC0" w:rsidRPr="000F586C">
        <w:rPr>
          <w:rFonts w:ascii="Arial" w:hAnsi="Arial" w:cs="Arial"/>
          <w:sz w:val="24"/>
          <w:szCs w:val="24"/>
        </w:rPr>
        <w:t xml:space="preserve"> to deadline</w:t>
      </w:r>
      <w:r w:rsidR="00A2278B" w:rsidRPr="000F586C">
        <w:rPr>
          <w:rFonts w:ascii="Arial" w:hAnsi="Arial" w:cs="Arial"/>
          <w:sz w:val="24"/>
          <w:szCs w:val="24"/>
        </w:rPr>
        <w:t xml:space="preserve"> and</w:t>
      </w:r>
      <w:r w:rsidR="0059611A">
        <w:rPr>
          <w:rFonts w:ascii="Arial" w:hAnsi="Arial" w:cs="Arial"/>
          <w:sz w:val="24"/>
          <w:szCs w:val="24"/>
        </w:rPr>
        <w:t xml:space="preserve"> these</w:t>
      </w:r>
      <w:r w:rsidR="00A2278B" w:rsidRPr="000F586C">
        <w:rPr>
          <w:rFonts w:ascii="Arial" w:hAnsi="Arial" w:cs="Arial"/>
          <w:sz w:val="24"/>
          <w:szCs w:val="24"/>
        </w:rPr>
        <w:t xml:space="preserve"> are now</w:t>
      </w:r>
      <w:r w:rsidR="0090561E" w:rsidRPr="000F58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D2AD0" w:rsidRPr="000F586C">
        <w:rPr>
          <w:rFonts w:ascii="Arial" w:eastAsia="Times New Roman" w:hAnsi="Arial" w:cs="Arial"/>
          <w:sz w:val="24"/>
          <w:szCs w:val="24"/>
          <w:lang w:eastAsia="en-GB"/>
        </w:rPr>
        <w:t xml:space="preserve">proceeding </w:t>
      </w:r>
      <w:r w:rsidR="005A2A8A" w:rsidRPr="000F586C">
        <w:rPr>
          <w:rFonts w:ascii="Arial" w:eastAsia="Times New Roman" w:hAnsi="Arial" w:cs="Arial"/>
          <w:sz w:val="24"/>
          <w:szCs w:val="24"/>
          <w:lang w:eastAsia="en-GB"/>
        </w:rPr>
        <w:t>with many already completed and</w:t>
      </w:r>
      <w:r w:rsidR="005A2A8A">
        <w:rPr>
          <w:rFonts w:ascii="Arial" w:eastAsia="Times New Roman" w:hAnsi="Arial" w:cs="Arial"/>
          <w:sz w:val="24"/>
          <w:szCs w:val="24"/>
          <w:lang w:eastAsia="en-GB"/>
        </w:rPr>
        <w:t xml:space="preserve"> fully operational</w:t>
      </w:r>
      <w:r w:rsidR="0090561E" w:rsidRPr="0039115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7CE4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90561E" w:rsidRPr="003911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04CF40" w14:textId="77777777" w:rsidR="008902ED" w:rsidRDefault="008902ED" w:rsidP="008902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C82EDD" w14:textId="72065BA7" w:rsidR="008902ED" w:rsidRDefault="008902ED" w:rsidP="008902E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ten Getting Building Fund</w:t>
      </w:r>
      <w:r w:rsidRPr="00B726FC">
        <w:rPr>
          <w:rFonts w:ascii="Arial" w:hAnsi="Arial" w:cs="Arial"/>
          <w:sz w:val="24"/>
          <w:szCs w:val="24"/>
        </w:rPr>
        <w:t xml:space="preserve"> </w:t>
      </w:r>
      <w:r w:rsidRPr="00BE28E8">
        <w:rPr>
          <w:rFonts w:ascii="Arial" w:hAnsi="Arial" w:cs="Arial"/>
          <w:sz w:val="24"/>
          <w:szCs w:val="24"/>
        </w:rPr>
        <w:t>capital programme</w:t>
      </w:r>
      <w:r>
        <w:rPr>
          <w:rFonts w:ascii="Arial" w:hAnsi="Arial" w:cs="Arial"/>
          <w:sz w:val="24"/>
          <w:szCs w:val="24"/>
        </w:rPr>
        <w:t xml:space="preserve"> projects were </w:t>
      </w:r>
      <w:r w:rsidR="00B87FF9">
        <w:rPr>
          <w:rFonts w:ascii="Arial" w:hAnsi="Arial" w:cs="Arial"/>
          <w:sz w:val="24"/>
          <w:szCs w:val="24"/>
        </w:rPr>
        <w:t>allocated</w:t>
      </w:r>
      <w:r>
        <w:rPr>
          <w:rFonts w:ascii="Arial" w:hAnsi="Arial" w:cs="Arial"/>
          <w:sz w:val="24"/>
          <w:szCs w:val="24"/>
        </w:rPr>
        <w:t xml:space="preserve"> </w:t>
      </w:r>
      <w:r w:rsidR="00AB10DC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>on schedule by 31 March 2022</w:t>
      </w:r>
      <w:r w:rsidR="007E67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311EC" w:rsidRPr="001311EC">
        <w:rPr>
          <w:rFonts w:ascii="Arial" w:hAnsi="Arial" w:cs="Arial"/>
          <w:bCs/>
          <w:sz w:val="24"/>
          <w:szCs w:val="24"/>
        </w:rPr>
        <w:t xml:space="preserve">Significantly, the Getting Building Fund leveraged over </w:t>
      </w:r>
      <w:r w:rsidR="001311EC" w:rsidRPr="00AB1FD2">
        <w:rPr>
          <w:rFonts w:ascii="Arial" w:hAnsi="Arial" w:cs="Arial"/>
          <w:bCs/>
          <w:sz w:val="24"/>
          <w:szCs w:val="24"/>
        </w:rPr>
        <w:t>£14.5m</w:t>
      </w:r>
      <w:r w:rsidR="001311EC" w:rsidRPr="001311EC">
        <w:rPr>
          <w:rFonts w:ascii="Arial" w:hAnsi="Arial" w:cs="Arial"/>
          <w:bCs/>
          <w:sz w:val="24"/>
          <w:szCs w:val="24"/>
        </w:rPr>
        <w:t xml:space="preserve"> of private match funding, which resulted in a total capital investment of </w:t>
      </w:r>
      <w:r w:rsidR="001311EC" w:rsidRPr="00AB1FD2">
        <w:rPr>
          <w:rFonts w:ascii="Arial" w:hAnsi="Arial" w:cs="Arial"/>
          <w:bCs/>
          <w:sz w:val="24"/>
          <w:szCs w:val="24"/>
        </w:rPr>
        <w:t>£22.5m</w:t>
      </w:r>
      <w:r w:rsidR="00AE495A">
        <w:rPr>
          <w:rFonts w:ascii="Arial" w:hAnsi="Arial" w:cs="Arial"/>
          <w:bCs/>
          <w:sz w:val="24"/>
          <w:szCs w:val="24"/>
        </w:rPr>
        <w:t>.</w:t>
      </w:r>
      <w:r w:rsidR="00AE4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original allocation</w:t>
      </w:r>
      <w:r>
        <w:rPr>
          <w:rFonts w:ascii="Arial" w:hAnsi="Arial" w:cs="Arial"/>
          <w:bCs/>
          <w:sz w:val="24"/>
          <w:szCs w:val="24"/>
        </w:rPr>
        <w:t xml:space="preserve"> of </w:t>
      </w:r>
      <w:r w:rsidRPr="00336284">
        <w:rPr>
          <w:rFonts w:ascii="Arial" w:hAnsi="Arial" w:cs="Arial"/>
          <w:bCs/>
          <w:sz w:val="24"/>
          <w:szCs w:val="24"/>
        </w:rPr>
        <w:t xml:space="preserve">£7.7m of the Governments </w:t>
      </w:r>
      <w:r w:rsidRPr="00336284">
        <w:rPr>
          <w:rFonts w:ascii="Arial" w:hAnsi="Arial" w:cs="Arial"/>
          <w:sz w:val="24"/>
          <w:szCs w:val="24"/>
        </w:rPr>
        <w:t>Getting Building Fund</w:t>
      </w:r>
      <w:r>
        <w:rPr>
          <w:rFonts w:ascii="Arial" w:hAnsi="Arial" w:cs="Arial"/>
          <w:bCs/>
          <w:sz w:val="24"/>
          <w:szCs w:val="24"/>
        </w:rPr>
        <w:t xml:space="preserve"> to key projects to support economic growth in the county was announced in August 202</w:t>
      </w:r>
      <w:r w:rsidR="00203650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</w:t>
      </w:r>
      <w:r w:rsidR="005B297E">
        <w:rPr>
          <w:rFonts w:ascii="Arial" w:hAnsi="Arial" w:cs="Arial"/>
          <w:bCs/>
          <w:sz w:val="24"/>
          <w:szCs w:val="24"/>
        </w:rPr>
        <w:t xml:space="preserve"> </w:t>
      </w:r>
    </w:p>
    <w:p w14:paraId="6F58146B" w14:textId="77777777" w:rsidR="00B71FDC" w:rsidRPr="00B71FDC" w:rsidRDefault="00B71FDC" w:rsidP="00B71FD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D37182" w14:textId="77777777" w:rsidR="00311D7B" w:rsidRDefault="00371E72" w:rsidP="00B71FDC">
      <w:pPr>
        <w:spacing w:after="0" w:line="360" w:lineRule="auto"/>
        <w:rPr>
          <w:rFonts w:ascii="Arial" w:hAnsi="Arial" w:cs="Arial"/>
          <w:color w:val="323130"/>
          <w:sz w:val="24"/>
          <w:szCs w:val="24"/>
        </w:rPr>
      </w:pPr>
      <w:r w:rsidRPr="00B71FDC">
        <w:rPr>
          <w:rFonts w:ascii="Arial" w:hAnsi="Arial" w:cs="Arial"/>
          <w:sz w:val="24"/>
          <w:szCs w:val="24"/>
        </w:rPr>
        <w:t xml:space="preserve">One of the </w:t>
      </w:r>
      <w:r w:rsidR="00CB37D3">
        <w:rPr>
          <w:rFonts w:ascii="Arial" w:hAnsi="Arial" w:cs="Arial"/>
          <w:sz w:val="24"/>
          <w:szCs w:val="24"/>
        </w:rPr>
        <w:t>ten</w:t>
      </w:r>
      <w:r w:rsidRPr="00B71FDC">
        <w:rPr>
          <w:rFonts w:ascii="Arial" w:eastAsia="Times New Roman" w:hAnsi="Arial" w:cs="Arial"/>
          <w:sz w:val="24"/>
          <w:szCs w:val="24"/>
          <w:lang w:eastAsia="en-GB"/>
        </w:rPr>
        <w:t xml:space="preserve"> high-calibre schemes kick-start</w:t>
      </w:r>
      <w:r w:rsidR="00627FB3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B71FDC">
        <w:rPr>
          <w:rFonts w:ascii="Arial" w:eastAsia="Times New Roman" w:hAnsi="Arial" w:cs="Arial"/>
          <w:sz w:val="24"/>
          <w:szCs w:val="24"/>
          <w:lang w:eastAsia="en-GB"/>
        </w:rPr>
        <w:t xml:space="preserve"> growth in the county</w:t>
      </w:r>
      <w:r w:rsidRPr="00B71FDC">
        <w:rPr>
          <w:rFonts w:ascii="Arial" w:hAnsi="Arial" w:cs="Arial"/>
          <w:sz w:val="24"/>
          <w:szCs w:val="24"/>
        </w:rPr>
        <w:t xml:space="preserve">, is the Centre of Excellence for Rocket Engine and Flow Tests Facility. </w:t>
      </w:r>
      <w:r w:rsidRPr="00B71FDC">
        <w:rPr>
          <w:rFonts w:ascii="Arial" w:hAnsi="Arial" w:cs="Arial"/>
          <w:color w:val="323130"/>
          <w:sz w:val="24"/>
          <w:szCs w:val="24"/>
          <w:shd w:val="clear" w:color="auto" w:fill="FFFFFF"/>
        </w:rPr>
        <w:t>Sam Green, Operations Director at European Astrotech Limited, said: “</w:t>
      </w:r>
      <w:r w:rsidRPr="00B71FDC">
        <w:rPr>
          <w:rFonts w:ascii="Arial" w:hAnsi="Arial" w:cs="Arial"/>
          <w:color w:val="323130"/>
          <w:sz w:val="24"/>
          <w:szCs w:val="24"/>
        </w:rPr>
        <w:t>We</w:t>
      </w:r>
      <w:r w:rsidRPr="00B71FDC">
        <w:rPr>
          <w:rFonts w:ascii="Arial" w:hAnsi="Arial" w:cs="Arial"/>
          <w:color w:val="000000"/>
          <w:sz w:val="24"/>
          <w:szCs w:val="24"/>
        </w:rPr>
        <w:t> are proud to be recipients of Getting Building Funding, which is supporting the establishment of the </w:t>
      </w:r>
      <w:r w:rsidRPr="00B71FDC">
        <w:rPr>
          <w:rFonts w:ascii="Arial" w:hAnsi="Arial" w:cs="Arial"/>
          <w:color w:val="323130"/>
          <w:sz w:val="24"/>
          <w:szCs w:val="24"/>
        </w:rPr>
        <w:t xml:space="preserve">Centre of </w:t>
      </w:r>
    </w:p>
    <w:p w14:paraId="76A249B9" w14:textId="77777777" w:rsidR="00311D7B" w:rsidRPr="00AA24C6" w:rsidRDefault="00311D7B" w:rsidP="00311D7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A24C6">
        <w:rPr>
          <w:rFonts w:ascii="Arial" w:hAnsi="Arial" w:cs="Arial"/>
          <w:b/>
          <w:bCs/>
          <w:sz w:val="24"/>
          <w:szCs w:val="24"/>
        </w:rPr>
        <w:t>more…</w:t>
      </w:r>
    </w:p>
    <w:p w14:paraId="4AF33112" w14:textId="77777777" w:rsidR="00311D7B" w:rsidRDefault="00311D7B" w:rsidP="00311D7B">
      <w:pPr>
        <w:pStyle w:val="Heading1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Successful allocation of </w:t>
      </w:r>
      <w:r w:rsidRPr="00E852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Getting Building Fund</w:t>
      </w:r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6649A4">
        <w:rPr>
          <w:rFonts w:ascii="Arial" w:hAnsi="Arial" w:cs="Arial"/>
          <w:b/>
          <w:bCs/>
          <w:color w:val="auto"/>
          <w:sz w:val="24"/>
          <w:szCs w:val="24"/>
        </w:rPr>
        <w:t xml:space="preserve"> 2</w:t>
      </w:r>
    </w:p>
    <w:p w14:paraId="6CB59335" w14:textId="77777777" w:rsidR="00311D7B" w:rsidRDefault="00311D7B" w:rsidP="00B71FDC">
      <w:pPr>
        <w:spacing w:after="0" w:line="360" w:lineRule="auto"/>
        <w:rPr>
          <w:rFonts w:ascii="Arial" w:hAnsi="Arial" w:cs="Arial"/>
          <w:color w:val="323130"/>
          <w:sz w:val="24"/>
          <w:szCs w:val="24"/>
        </w:rPr>
      </w:pPr>
    </w:p>
    <w:p w14:paraId="068D927F" w14:textId="6F485996" w:rsidR="00371E72" w:rsidRDefault="00371E72" w:rsidP="00B71FDC">
      <w:pPr>
        <w:spacing w:after="0" w:line="360" w:lineRule="auto"/>
        <w:rPr>
          <w:rFonts w:ascii="Arial" w:hAnsi="Arial" w:cs="Arial"/>
          <w:color w:val="323130"/>
          <w:sz w:val="24"/>
          <w:szCs w:val="24"/>
        </w:rPr>
      </w:pPr>
      <w:r w:rsidRPr="00B71FDC">
        <w:rPr>
          <w:rFonts w:ascii="Arial" w:hAnsi="Arial" w:cs="Arial"/>
          <w:color w:val="323130"/>
          <w:sz w:val="24"/>
          <w:szCs w:val="24"/>
        </w:rPr>
        <w:t xml:space="preserve">Excellence at Westcott. </w:t>
      </w:r>
      <w:r w:rsidRPr="00B71FDC">
        <w:rPr>
          <w:rFonts w:ascii="Arial" w:hAnsi="Arial" w:cs="Arial"/>
          <w:color w:val="000000"/>
          <w:sz w:val="24"/>
          <w:szCs w:val="24"/>
        </w:rPr>
        <w:t>This investment by Bucks LEP</w:t>
      </w:r>
      <w:r w:rsidRPr="00B71FDC">
        <w:rPr>
          <w:rFonts w:ascii="Arial" w:hAnsi="Arial" w:cs="Arial"/>
          <w:color w:val="323130"/>
          <w:sz w:val="24"/>
          <w:szCs w:val="24"/>
        </w:rPr>
        <w:t> will strengthen our</w:t>
      </w:r>
      <w:r w:rsidR="006169BD">
        <w:rPr>
          <w:rFonts w:ascii="Arial" w:hAnsi="Arial" w:cs="Arial"/>
          <w:color w:val="323130"/>
          <w:sz w:val="24"/>
          <w:szCs w:val="24"/>
        </w:rPr>
        <w:t xml:space="preserve"> </w:t>
      </w:r>
      <w:r w:rsidRPr="00B71FDC">
        <w:rPr>
          <w:rFonts w:ascii="Arial" w:hAnsi="Arial" w:cs="Arial"/>
          <w:color w:val="323130"/>
          <w:sz w:val="24"/>
          <w:szCs w:val="24"/>
        </w:rPr>
        <w:t>competitive advantage and opens up the next stage in the evolution of the Westcott site to attract new business and investment to this world-class centre of excellence in space propulsion.”</w:t>
      </w:r>
    </w:p>
    <w:p w14:paraId="3B80CC3A" w14:textId="77777777" w:rsidR="00362742" w:rsidRPr="00737951" w:rsidRDefault="00362742" w:rsidP="007379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70E836" w14:textId="2EEB9177" w:rsidR="0020790F" w:rsidRPr="00737951" w:rsidRDefault="008F7955" w:rsidP="007379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7951">
        <w:rPr>
          <w:rFonts w:ascii="Arial" w:hAnsi="Arial" w:cs="Arial"/>
          <w:sz w:val="24"/>
          <w:szCs w:val="24"/>
        </w:rPr>
        <w:t xml:space="preserve">Another </w:t>
      </w:r>
      <w:r w:rsidR="009A5313" w:rsidRPr="00737951">
        <w:rPr>
          <w:rFonts w:ascii="Arial" w:hAnsi="Arial" w:cs="Arial"/>
          <w:sz w:val="24"/>
          <w:szCs w:val="24"/>
        </w:rPr>
        <w:t xml:space="preserve">beneficiary of Getting Building Funding is </w:t>
      </w:r>
      <w:r w:rsidR="0020790F" w:rsidRPr="00737951">
        <w:rPr>
          <w:rFonts w:ascii="Arial" w:hAnsi="Arial" w:cs="Arial"/>
          <w:sz w:val="24"/>
          <w:szCs w:val="24"/>
        </w:rPr>
        <w:t>LUNAZ Applied Technologies</w:t>
      </w:r>
      <w:r w:rsidR="003579C8" w:rsidRPr="00737951">
        <w:rPr>
          <w:rFonts w:ascii="Arial" w:hAnsi="Arial" w:cs="Arial"/>
          <w:sz w:val="24"/>
          <w:szCs w:val="24"/>
        </w:rPr>
        <w:t xml:space="preserve">, based at Bucks LEPs </w:t>
      </w:r>
      <w:hyperlink r:id="rId17" w:history="1">
        <w:r w:rsidR="003579C8" w:rsidRPr="00737951">
          <w:rPr>
            <w:rStyle w:val="Hyperlink"/>
            <w:rFonts w:ascii="Arial" w:hAnsi="Arial" w:cs="Arial"/>
            <w:sz w:val="24"/>
            <w:szCs w:val="24"/>
          </w:rPr>
          <w:t>Silverstone Enterprise Zone</w:t>
        </w:r>
      </w:hyperlink>
      <w:r w:rsidR="003579C8" w:rsidRPr="00737951">
        <w:rPr>
          <w:rFonts w:ascii="Arial" w:hAnsi="Arial" w:cs="Arial"/>
          <w:sz w:val="24"/>
          <w:szCs w:val="24"/>
        </w:rPr>
        <w:t>,</w:t>
      </w:r>
      <w:r w:rsidR="00335885" w:rsidRPr="00737951">
        <w:rPr>
          <w:rFonts w:ascii="Arial" w:hAnsi="Arial" w:cs="Arial"/>
          <w:sz w:val="24"/>
          <w:szCs w:val="24"/>
        </w:rPr>
        <w:t xml:space="preserve"> </w:t>
      </w:r>
      <w:r w:rsidR="008921A0" w:rsidRPr="00737951">
        <w:rPr>
          <w:rFonts w:ascii="Arial" w:hAnsi="Arial" w:cs="Arial"/>
          <w:sz w:val="24"/>
          <w:szCs w:val="24"/>
        </w:rPr>
        <w:t xml:space="preserve">who received </w:t>
      </w:r>
      <w:r w:rsidR="00117241" w:rsidRPr="00737951">
        <w:rPr>
          <w:rFonts w:ascii="Arial" w:hAnsi="Arial" w:cs="Arial"/>
          <w:sz w:val="24"/>
          <w:szCs w:val="24"/>
        </w:rPr>
        <w:t xml:space="preserve">a £250k grant </w:t>
      </w:r>
      <w:r w:rsidR="002961F1" w:rsidRPr="00737951">
        <w:rPr>
          <w:rFonts w:ascii="Arial" w:hAnsi="Arial" w:cs="Arial"/>
          <w:sz w:val="24"/>
          <w:szCs w:val="24"/>
        </w:rPr>
        <w:t xml:space="preserve">to </w:t>
      </w:r>
      <w:r w:rsidR="001304DC" w:rsidRPr="00737951">
        <w:rPr>
          <w:rFonts w:ascii="Arial" w:hAnsi="Arial" w:cs="Arial"/>
          <w:sz w:val="24"/>
          <w:szCs w:val="24"/>
        </w:rPr>
        <w:t xml:space="preserve">help develop a </w:t>
      </w:r>
      <w:r w:rsidR="00C337AA" w:rsidRPr="00737951">
        <w:rPr>
          <w:rFonts w:ascii="Arial" w:hAnsi="Arial" w:cs="Arial"/>
          <w:sz w:val="24"/>
          <w:szCs w:val="24"/>
        </w:rPr>
        <w:t>scheme to extend its electrical vehicle</w:t>
      </w:r>
      <w:r w:rsidR="0020790F" w:rsidRPr="00737951">
        <w:rPr>
          <w:rFonts w:ascii="Arial" w:hAnsi="Arial" w:cs="Arial"/>
          <w:color w:val="000000"/>
          <w:sz w:val="24"/>
          <w:szCs w:val="24"/>
        </w:rPr>
        <w:t xml:space="preserve"> proprietary powertrains and re-engineering to wider industrial applications.</w:t>
      </w:r>
      <w:r w:rsidR="00DB0237" w:rsidRPr="00737951">
        <w:rPr>
          <w:rFonts w:ascii="Arial" w:hAnsi="Arial" w:cs="Arial"/>
          <w:color w:val="000000"/>
          <w:sz w:val="24"/>
          <w:szCs w:val="24"/>
        </w:rPr>
        <w:t xml:space="preserve"> </w:t>
      </w:r>
      <w:r w:rsidR="000A7C3B" w:rsidRPr="00737951">
        <w:rPr>
          <w:rFonts w:ascii="Arial" w:hAnsi="Arial" w:cs="Arial"/>
          <w:color w:val="000000"/>
          <w:sz w:val="24"/>
          <w:szCs w:val="24"/>
        </w:rPr>
        <w:t>This investment has enable</w:t>
      </w:r>
      <w:r w:rsidR="00362742" w:rsidRPr="00737951">
        <w:rPr>
          <w:rFonts w:ascii="Arial" w:hAnsi="Arial" w:cs="Arial"/>
          <w:color w:val="000000"/>
          <w:sz w:val="24"/>
          <w:szCs w:val="24"/>
        </w:rPr>
        <w:t xml:space="preserve">d the </w:t>
      </w:r>
      <w:r w:rsidR="00362742" w:rsidRPr="00737951">
        <w:rPr>
          <w:rFonts w:ascii="Arial" w:hAnsi="Arial" w:cs="Arial"/>
          <w:sz w:val="24"/>
          <w:szCs w:val="24"/>
        </w:rPr>
        <w:t>company’s exceptional growth</w:t>
      </w:r>
      <w:r w:rsidR="0020790F" w:rsidRPr="00737951">
        <w:rPr>
          <w:rFonts w:ascii="Arial" w:hAnsi="Arial" w:cs="Arial"/>
          <w:color w:val="000000"/>
          <w:sz w:val="24"/>
          <w:szCs w:val="24"/>
        </w:rPr>
        <w:t xml:space="preserve">, which has also supported the expansion of its workforce from 20 to over 300 employees. </w:t>
      </w:r>
      <w:r w:rsidR="0020790F" w:rsidRPr="00737951">
        <w:rPr>
          <w:rFonts w:ascii="Arial" w:hAnsi="Arial" w:cs="Arial"/>
          <w:color w:val="000000"/>
          <w:sz w:val="24"/>
          <w:szCs w:val="24"/>
          <w:shd w:val="clear" w:color="auto" w:fill="FFFFFF"/>
        </w:rPr>
        <w:t>Lunaz is now launching two new arms developing electric drivetrains for heavy goods vehicles and off-the-shelf EV systems for customers.</w:t>
      </w:r>
    </w:p>
    <w:p w14:paraId="6FA597F1" w14:textId="77777777" w:rsidR="00BF2B31" w:rsidRPr="00345389" w:rsidRDefault="00BF2B31" w:rsidP="0094736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D211C1" w14:textId="099C9A56" w:rsidR="00790111" w:rsidRPr="00345389" w:rsidRDefault="00E40A84" w:rsidP="009473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45389">
        <w:rPr>
          <w:rFonts w:ascii="Arial" w:hAnsi="Arial" w:cs="Arial"/>
          <w:color w:val="000000"/>
        </w:rPr>
        <w:t xml:space="preserve">The </w:t>
      </w:r>
      <w:r w:rsidR="00045B99" w:rsidRPr="00345389">
        <w:rPr>
          <w:rFonts w:ascii="Arial" w:hAnsi="Arial" w:cs="Arial"/>
          <w:color w:val="000000"/>
        </w:rPr>
        <w:t xml:space="preserve">Bucks LEP Getting Building Fund </w:t>
      </w:r>
      <w:r w:rsidR="000D1889">
        <w:rPr>
          <w:rFonts w:ascii="Arial" w:hAnsi="Arial" w:cs="Arial"/>
          <w:color w:val="000000"/>
        </w:rPr>
        <w:t>is</w:t>
      </w:r>
      <w:r w:rsidR="00345389">
        <w:rPr>
          <w:rFonts w:ascii="Arial" w:hAnsi="Arial" w:cs="Arial"/>
          <w:color w:val="000000"/>
        </w:rPr>
        <w:t xml:space="preserve"> hav</w:t>
      </w:r>
      <w:r w:rsidR="000D1889">
        <w:rPr>
          <w:rFonts w:ascii="Arial" w:hAnsi="Arial" w:cs="Arial"/>
          <w:color w:val="000000"/>
        </w:rPr>
        <w:t>ing</w:t>
      </w:r>
      <w:r w:rsidR="00345389">
        <w:rPr>
          <w:rFonts w:ascii="Arial" w:hAnsi="Arial" w:cs="Arial"/>
          <w:color w:val="000000"/>
        </w:rPr>
        <w:t xml:space="preserve"> </w:t>
      </w:r>
      <w:r w:rsidR="00345389">
        <w:rPr>
          <w:rStyle w:val="Emphasis"/>
          <w:rFonts w:ascii="Arial" w:hAnsi="Arial" w:cs="Arial"/>
          <w:i w:val="0"/>
          <w:iCs w:val="0"/>
          <w:color w:val="000000"/>
        </w:rPr>
        <w:t>s</w:t>
      </w:r>
      <w:r w:rsidR="00345389" w:rsidRPr="00345389">
        <w:rPr>
          <w:rStyle w:val="Emphasis"/>
          <w:rFonts w:ascii="Arial" w:hAnsi="Arial" w:cs="Arial"/>
          <w:i w:val="0"/>
          <w:iCs w:val="0"/>
          <w:color w:val="000000"/>
        </w:rPr>
        <w:t xml:space="preserve">ignificant impact in </w:t>
      </w:r>
      <w:r w:rsidR="00012BEC">
        <w:rPr>
          <w:rStyle w:val="Emphasis"/>
          <w:rFonts w:ascii="Arial" w:hAnsi="Arial" w:cs="Arial"/>
          <w:i w:val="0"/>
          <w:iCs w:val="0"/>
          <w:color w:val="000000"/>
        </w:rPr>
        <w:t>its</w:t>
      </w:r>
      <w:r w:rsidR="00345389" w:rsidRPr="00345389">
        <w:rPr>
          <w:rStyle w:val="Emphasis"/>
          <w:rFonts w:ascii="Arial" w:hAnsi="Arial" w:cs="Arial"/>
          <w:i w:val="0"/>
          <w:iCs w:val="0"/>
          <w:color w:val="000000"/>
        </w:rPr>
        <w:t xml:space="preserve"> key sectors and </w:t>
      </w:r>
      <w:r w:rsidR="000D1889">
        <w:rPr>
          <w:rStyle w:val="Emphasis"/>
          <w:rFonts w:ascii="Arial" w:hAnsi="Arial" w:cs="Arial"/>
          <w:i w:val="0"/>
          <w:iCs w:val="0"/>
          <w:color w:val="000000"/>
        </w:rPr>
        <w:t xml:space="preserve">offers </w:t>
      </w:r>
      <w:r w:rsidR="00345389" w:rsidRPr="00345389">
        <w:rPr>
          <w:rStyle w:val="Emphasis"/>
          <w:rFonts w:ascii="Arial" w:hAnsi="Arial" w:cs="Arial"/>
          <w:i w:val="0"/>
          <w:iCs w:val="0"/>
          <w:color w:val="000000"/>
        </w:rPr>
        <w:t>exceptional value for money</w:t>
      </w:r>
      <w:r w:rsidR="0072532B">
        <w:rPr>
          <w:rStyle w:val="Emphasis"/>
          <w:rFonts w:ascii="Arial" w:hAnsi="Arial" w:cs="Arial"/>
          <w:i w:val="0"/>
          <w:iCs w:val="0"/>
          <w:color w:val="000000"/>
        </w:rPr>
        <w:t>.</w:t>
      </w:r>
      <w:r w:rsidR="0072532B">
        <w:rPr>
          <w:rFonts w:ascii="Arial" w:hAnsi="Arial" w:cs="Arial"/>
          <w:color w:val="000000"/>
        </w:rPr>
        <w:t xml:space="preserve"> </w:t>
      </w:r>
      <w:r w:rsidR="00045B99" w:rsidRPr="00345389">
        <w:rPr>
          <w:rFonts w:ascii="Arial" w:hAnsi="Arial" w:cs="Arial"/>
          <w:color w:val="000000"/>
        </w:rPr>
        <w:t>Expected outputs from investment</w:t>
      </w:r>
      <w:r w:rsidR="00550858">
        <w:rPr>
          <w:rFonts w:ascii="Arial" w:hAnsi="Arial" w:cs="Arial"/>
          <w:color w:val="000000"/>
        </w:rPr>
        <w:t>, include</w:t>
      </w:r>
      <w:r w:rsidR="00045B99" w:rsidRPr="00345389">
        <w:rPr>
          <w:rFonts w:ascii="Arial" w:hAnsi="Arial" w:cs="Arial"/>
          <w:color w:val="000000"/>
        </w:rPr>
        <w:t>:</w:t>
      </w:r>
    </w:p>
    <w:p w14:paraId="3BE328FF" w14:textId="37B8D6FC" w:rsidR="00045B99" w:rsidRPr="007F1D66" w:rsidRDefault="00045B99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4</w:t>
      </w:r>
      <w:r w:rsidR="005E6213" w:rsidRPr="007F1D66">
        <w:rPr>
          <w:rStyle w:val="Strong"/>
          <w:rFonts w:ascii="Arial" w:hAnsi="Arial" w:cs="Arial"/>
          <w:color w:val="000000"/>
          <w:sz w:val="24"/>
          <w:szCs w:val="24"/>
        </w:rPr>
        <w:t>81</w:t>
      </w:r>
      <w:r w:rsidRPr="007F1D66">
        <w:rPr>
          <w:rFonts w:ascii="Arial" w:hAnsi="Arial" w:cs="Arial"/>
          <w:color w:val="000000"/>
          <w:sz w:val="24"/>
          <w:szCs w:val="24"/>
        </w:rPr>
        <w:t> new jobs created</w:t>
      </w:r>
    </w:p>
    <w:p w14:paraId="14A8A5BE" w14:textId="2ADF2B84" w:rsidR="00045B99" w:rsidRPr="007F1D66" w:rsidRDefault="00045B99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3</w:t>
      </w:r>
      <w:r w:rsidR="00CA5788" w:rsidRPr="007F1D66">
        <w:rPr>
          <w:rStyle w:val="Strong"/>
          <w:rFonts w:ascii="Arial" w:hAnsi="Arial" w:cs="Arial"/>
          <w:color w:val="000000"/>
          <w:sz w:val="24"/>
          <w:szCs w:val="24"/>
        </w:rPr>
        <w:t>1</w:t>
      </w:r>
      <w:r w:rsidRPr="007F1D66">
        <w:rPr>
          <w:rFonts w:ascii="Arial" w:hAnsi="Arial" w:cs="Arial"/>
          <w:color w:val="000000"/>
          <w:sz w:val="24"/>
          <w:szCs w:val="24"/>
        </w:rPr>
        <w:t> jobs safeguarded</w:t>
      </w:r>
    </w:p>
    <w:p w14:paraId="24EB1B1A" w14:textId="31C48BCF" w:rsidR="00045B99" w:rsidRPr="007F1D66" w:rsidRDefault="00CA5788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6,472</w:t>
      </w:r>
      <w:r w:rsidR="00045B99" w:rsidRPr="007F1D66">
        <w:rPr>
          <w:rFonts w:ascii="Arial" w:hAnsi="Arial" w:cs="Arial"/>
          <w:color w:val="000000"/>
          <w:sz w:val="24"/>
          <w:szCs w:val="24"/>
        </w:rPr>
        <w:t> sqm new commercial space</w:t>
      </w:r>
    </w:p>
    <w:p w14:paraId="6A7B8D4F" w14:textId="4608C0E8" w:rsidR="00045B99" w:rsidRPr="007F1D66" w:rsidRDefault="00AF5BEF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15,386</w:t>
      </w:r>
      <w:r w:rsidR="00045B99" w:rsidRPr="007F1D66">
        <w:rPr>
          <w:rFonts w:ascii="Arial" w:hAnsi="Arial" w:cs="Arial"/>
          <w:color w:val="000000"/>
          <w:sz w:val="24"/>
          <w:szCs w:val="24"/>
        </w:rPr>
        <w:t> sqm research &amp; development space</w:t>
      </w:r>
    </w:p>
    <w:p w14:paraId="20E8F9E0" w14:textId="77777777" w:rsidR="00045B99" w:rsidRPr="007F1D66" w:rsidRDefault="00045B99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2,614</w:t>
      </w:r>
      <w:r w:rsidRPr="007F1D66">
        <w:rPr>
          <w:rFonts w:ascii="Arial" w:hAnsi="Arial" w:cs="Arial"/>
          <w:color w:val="000000"/>
          <w:sz w:val="24"/>
          <w:szCs w:val="24"/>
        </w:rPr>
        <w:t> sqm learning space</w:t>
      </w:r>
    </w:p>
    <w:p w14:paraId="24C6C89D" w14:textId="699EEDA0" w:rsidR="00045B99" w:rsidRPr="007F1D66" w:rsidRDefault="00045B99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3,</w:t>
      </w:r>
      <w:r w:rsidR="00AF5BEF" w:rsidRPr="007F1D66">
        <w:rPr>
          <w:rStyle w:val="Strong"/>
          <w:rFonts w:ascii="Arial" w:hAnsi="Arial" w:cs="Arial"/>
          <w:color w:val="000000"/>
          <w:sz w:val="24"/>
          <w:szCs w:val="24"/>
        </w:rPr>
        <w:t>442</w:t>
      </w:r>
      <w:r w:rsidRPr="007F1D66">
        <w:rPr>
          <w:rFonts w:ascii="Arial" w:hAnsi="Arial" w:cs="Arial"/>
          <w:color w:val="000000"/>
          <w:sz w:val="24"/>
          <w:szCs w:val="24"/>
        </w:rPr>
        <w:t> learners assisted</w:t>
      </w:r>
    </w:p>
    <w:p w14:paraId="1C7142FB" w14:textId="5B102FE5" w:rsidR="006E3770" w:rsidRPr="007F1D66" w:rsidRDefault="006E3770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 xml:space="preserve">106 </w:t>
      </w:r>
      <w:r w:rsidRPr="007F1D6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Businesses Supported</w:t>
      </w:r>
    </w:p>
    <w:p w14:paraId="790AF863" w14:textId="1C8669C0" w:rsidR="00045B99" w:rsidRPr="007F1D66" w:rsidRDefault="00045B99" w:rsidP="00947366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D66">
        <w:rPr>
          <w:rStyle w:val="Strong"/>
          <w:rFonts w:ascii="Arial" w:hAnsi="Arial" w:cs="Arial"/>
          <w:color w:val="000000"/>
          <w:sz w:val="24"/>
          <w:szCs w:val="24"/>
        </w:rPr>
        <w:t>2</w:t>
      </w:r>
      <w:r w:rsidR="006E3770" w:rsidRPr="007F1D66">
        <w:rPr>
          <w:rStyle w:val="Strong"/>
          <w:rFonts w:ascii="Arial" w:hAnsi="Arial" w:cs="Arial"/>
          <w:color w:val="000000"/>
          <w:sz w:val="24"/>
          <w:szCs w:val="24"/>
        </w:rPr>
        <w:t>2,190</w:t>
      </w:r>
      <w:r w:rsidRPr="007F1D66">
        <w:rPr>
          <w:rFonts w:ascii="Arial" w:hAnsi="Arial" w:cs="Arial"/>
          <w:color w:val="000000"/>
          <w:sz w:val="24"/>
          <w:szCs w:val="24"/>
        </w:rPr>
        <w:t> broadband connections</w:t>
      </w:r>
    </w:p>
    <w:p w14:paraId="2DCB6109" w14:textId="77777777" w:rsidR="0072532B" w:rsidRPr="00345389" w:rsidRDefault="0072532B" w:rsidP="0072532B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976D660" w14:textId="630794A2" w:rsidR="0072532B" w:rsidRPr="006D0B01" w:rsidRDefault="0072532B" w:rsidP="006D0B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0B01">
        <w:rPr>
          <w:rFonts w:ascii="Arial" w:hAnsi="Arial" w:cs="Arial"/>
          <w:sz w:val="24"/>
          <w:szCs w:val="24"/>
        </w:rPr>
        <w:t>Th</w:t>
      </w:r>
      <w:r w:rsidR="006D0B01">
        <w:rPr>
          <w:rFonts w:ascii="Arial" w:hAnsi="Arial" w:cs="Arial"/>
          <w:sz w:val="24"/>
          <w:szCs w:val="24"/>
        </w:rPr>
        <w:t>e</w:t>
      </w:r>
      <w:r w:rsidRPr="006D0B01">
        <w:rPr>
          <w:rFonts w:ascii="Arial" w:hAnsi="Arial" w:cs="Arial"/>
          <w:sz w:val="24"/>
          <w:szCs w:val="24"/>
        </w:rPr>
        <w:t xml:space="preserve"> funding </w:t>
      </w:r>
      <w:r w:rsidR="006D0B01">
        <w:rPr>
          <w:rFonts w:ascii="Arial" w:hAnsi="Arial" w:cs="Arial"/>
          <w:sz w:val="24"/>
          <w:szCs w:val="24"/>
        </w:rPr>
        <w:t>is</w:t>
      </w:r>
      <w:r w:rsidRPr="006D0B01">
        <w:rPr>
          <w:rFonts w:ascii="Arial" w:hAnsi="Arial" w:cs="Arial"/>
          <w:sz w:val="24"/>
          <w:szCs w:val="24"/>
        </w:rPr>
        <w:t xml:space="preserve"> driv</w:t>
      </w:r>
      <w:r w:rsidR="006D0B01">
        <w:rPr>
          <w:rFonts w:ascii="Arial" w:hAnsi="Arial" w:cs="Arial"/>
          <w:sz w:val="24"/>
          <w:szCs w:val="24"/>
        </w:rPr>
        <w:t>ing</w:t>
      </w:r>
      <w:r w:rsidRPr="006D0B01">
        <w:rPr>
          <w:rFonts w:ascii="Arial" w:hAnsi="Arial" w:cs="Arial"/>
          <w:sz w:val="24"/>
          <w:szCs w:val="24"/>
        </w:rPr>
        <w:t xml:space="preserve"> economic recovery and support</w:t>
      </w:r>
      <w:r w:rsidR="00E2658C">
        <w:rPr>
          <w:rFonts w:ascii="Arial" w:hAnsi="Arial" w:cs="Arial"/>
          <w:sz w:val="24"/>
          <w:szCs w:val="24"/>
        </w:rPr>
        <w:t>s the</w:t>
      </w:r>
      <w:r w:rsidRPr="006D0B01">
        <w:rPr>
          <w:rFonts w:ascii="Arial" w:hAnsi="Arial" w:cs="Arial"/>
          <w:sz w:val="24"/>
          <w:szCs w:val="24"/>
        </w:rPr>
        <w:t xml:space="preserve"> continued delivery of </w:t>
      </w:r>
      <w:hyperlink r:id="rId18" w:history="1">
        <w:r w:rsidRPr="006D0B01">
          <w:rPr>
            <w:rStyle w:val="Hyperlink"/>
            <w:rFonts w:ascii="Arial" w:hAnsi="Arial" w:cs="Arial"/>
            <w:sz w:val="24"/>
            <w:szCs w:val="24"/>
          </w:rPr>
          <w:t>Buckinghamshire’s Local Industrial Strategy</w:t>
        </w:r>
      </w:hyperlink>
      <w:r w:rsidRPr="006D0B01">
        <w:rPr>
          <w:rFonts w:ascii="Arial" w:hAnsi="Arial" w:cs="Arial"/>
          <w:sz w:val="24"/>
          <w:szCs w:val="24"/>
        </w:rPr>
        <w:t xml:space="preserve"> and growth within </w:t>
      </w:r>
      <w:r w:rsidR="00550858">
        <w:rPr>
          <w:rFonts w:ascii="Arial" w:hAnsi="Arial" w:cs="Arial"/>
          <w:sz w:val="24"/>
          <w:szCs w:val="24"/>
        </w:rPr>
        <w:t>Bucks LEPs</w:t>
      </w:r>
      <w:r w:rsidRPr="006D0B01">
        <w:rPr>
          <w:rFonts w:ascii="Arial" w:hAnsi="Arial" w:cs="Arial"/>
          <w:sz w:val="24"/>
          <w:szCs w:val="24"/>
        </w:rPr>
        <w:t xml:space="preserve"> four key sectors, Upstream Space, Creative and Digital, Advanced Engineering and Manufacturing and Medical Technology and Health.</w:t>
      </w:r>
    </w:p>
    <w:p w14:paraId="4F64E5B5" w14:textId="77777777" w:rsidR="00001F5C" w:rsidRDefault="00001F5C" w:rsidP="009762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E49F39" w14:textId="77777777" w:rsidR="006C36D3" w:rsidRDefault="006C36D3" w:rsidP="009762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3310D" w14:textId="77777777" w:rsidR="006C36D3" w:rsidRDefault="006C36D3" w:rsidP="006C36D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A24C6">
        <w:rPr>
          <w:rFonts w:ascii="Arial" w:hAnsi="Arial" w:cs="Arial"/>
          <w:b/>
          <w:bCs/>
          <w:sz w:val="24"/>
          <w:szCs w:val="24"/>
        </w:rPr>
        <w:t>more…</w:t>
      </w:r>
    </w:p>
    <w:p w14:paraId="1E050A28" w14:textId="616EEB56" w:rsidR="006C36D3" w:rsidRPr="006C36D3" w:rsidRDefault="006C36D3" w:rsidP="006C36D3">
      <w:pPr>
        <w:pStyle w:val="Heading1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Successful allocation of </w:t>
      </w:r>
      <w:r w:rsidRPr="00E852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Getting Building Fund</w:t>
      </w:r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6649A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7A3B4422" w14:textId="77777777" w:rsidR="006C36D3" w:rsidRDefault="006C36D3" w:rsidP="009762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FA48C7" w14:textId="71AB7003" w:rsidR="00B73B11" w:rsidRPr="0051487A" w:rsidRDefault="00657295" w:rsidP="00677E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1487A">
        <w:rPr>
          <w:rFonts w:ascii="Arial" w:hAnsi="Arial" w:cs="Arial"/>
          <w:color w:val="000000"/>
        </w:rPr>
        <w:t>Bucks LEP allocat</w:t>
      </w:r>
      <w:r>
        <w:rPr>
          <w:rFonts w:ascii="Arial" w:hAnsi="Arial" w:cs="Arial"/>
          <w:color w:val="000000"/>
        </w:rPr>
        <w:t>ed</w:t>
      </w:r>
      <w:r w:rsidRPr="0051487A">
        <w:rPr>
          <w:rFonts w:ascii="Arial" w:hAnsi="Arial" w:cs="Arial"/>
          <w:color w:val="000000"/>
        </w:rPr>
        <w:t xml:space="preserve"> Getting Building Funds to the following projects:</w:t>
      </w:r>
    </w:p>
    <w:p w14:paraId="65EAF667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19" w:anchor="4070a4c81c7a9345d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The Westcott Disruptive Innovation Space Centre</w:t>
        </w:r>
      </w:hyperlink>
    </w:p>
    <w:p w14:paraId="01FBCB74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0" w:anchor="877bb7b07e44e817e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The Rural Broadband Programme</w:t>
        </w:r>
      </w:hyperlink>
    </w:p>
    <w:p w14:paraId="33B8CDA6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1" w:anchor="b879cc3a499fdece8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European Astrotech Ltd - Centre of Excellence for Rocket Engine and Flow Tests Facility</w:t>
        </w:r>
      </w:hyperlink>
    </w:p>
    <w:p w14:paraId="53B62F19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2" w:anchor="25a34a639da0c6e3b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Buckinghamshire Council - Bucks Rural Broadband Voucher Top Up</w:t>
        </w:r>
      </w:hyperlink>
    </w:p>
    <w:p w14:paraId="0F39C21A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3" w:anchor="59ecaeb47a57befcb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Satellite Applications Catapult - Innovation Ecosystem at Westcott</w:t>
        </w:r>
      </w:hyperlink>
    </w:p>
    <w:p w14:paraId="35D82820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4" w:anchor="735eba065c6b17c4e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Flannery Plant Hire Ltd - Bucks Operator Skills Hub</w:t>
        </w:r>
      </w:hyperlink>
    </w:p>
    <w:p w14:paraId="2E962751" w14:textId="72FA7A63" w:rsidR="001B7811" w:rsidRPr="001828DD" w:rsidRDefault="008A14F3" w:rsidP="001B7811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5" w:anchor="5ff00bd33376b2073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URA Thrusters Ltd - TESTA – Novel Test Facility at Westcott</w:t>
        </w:r>
      </w:hyperlink>
    </w:p>
    <w:p w14:paraId="445EB33A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6" w:anchor="d70d5caba7fdfdb81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LUNAZ Group - LUNAZ Applied Technologies</w:t>
        </w:r>
      </w:hyperlink>
    </w:p>
    <w:p w14:paraId="000EA399" w14:textId="77777777" w:rsidR="00160685" w:rsidRPr="00EE1238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7" w:anchor="6c85704cde1616c82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England’s Economic Heartland - East West Rail-Fibre Provision Upgrade</w:t>
        </w:r>
      </w:hyperlink>
    </w:p>
    <w:p w14:paraId="4CA6CACC" w14:textId="77777777" w:rsidR="00160685" w:rsidRDefault="008A14F3" w:rsidP="00677E95">
      <w:pPr>
        <w:pStyle w:val="Heading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28" w:anchor="de356a1fade1f4f09" w:history="1">
        <w:r w:rsidR="00160685" w:rsidRPr="00EE1238">
          <w:rPr>
            <w:rStyle w:val="fusion-toggle-heading"/>
            <w:b w:val="0"/>
            <w:bCs w:val="0"/>
            <w:color w:val="333333"/>
            <w:sz w:val="24"/>
            <w:szCs w:val="24"/>
          </w:rPr>
          <w:t>D2H Advanced Technologies - Advanced Braking Facility</w:t>
        </w:r>
      </w:hyperlink>
    </w:p>
    <w:p w14:paraId="7202EAA2" w14:textId="77777777" w:rsidR="001A2B27" w:rsidRDefault="001A2B27" w:rsidP="001A2B27">
      <w:pPr>
        <w:pStyle w:val="Heading4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3454A006" w14:textId="3CD5D9E6" w:rsidR="006253C7" w:rsidRPr="00094931" w:rsidRDefault="0025601B" w:rsidP="00094931">
      <w:pPr>
        <w:pStyle w:val="Heading4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For d</w:t>
      </w:r>
      <w:r w:rsidR="001A2B27">
        <w:rPr>
          <w:b w:val="0"/>
          <w:bCs w:val="0"/>
          <w:sz w:val="24"/>
          <w:szCs w:val="24"/>
        </w:rPr>
        <w:t xml:space="preserve">etails on all the above schemes </w:t>
      </w:r>
      <w:r>
        <w:rPr>
          <w:b w:val="0"/>
          <w:bCs w:val="0"/>
          <w:sz w:val="24"/>
          <w:szCs w:val="24"/>
        </w:rPr>
        <w:t xml:space="preserve">please visit: </w:t>
      </w:r>
      <w:hyperlink r:id="rId29" w:history="1">
        <w:r w:rsidR="00C866D3" w:rsidRPr="00FE1379">
          <w:rPr>
            <w:rStyle w:val="Hyperlink"/>
            <w:b w:val="0"/>
            <w:bCs w:val="0"/>
            <w:sz w:val="24"/>
            <w:szCs w:val="24"/>
          </w:rPr>
          <w:t>www.buckslep.co.uk/our-projects/getting-building-fund-projects/</w:t>
        </w:r>
      </w:hyperlink>
      <w:r w:rsidR="00C866D3">
        <w:rPr>
          <w:b w:val="0"/>
          <w:bCs w:val="0"/>
          <w:sz w:val="24"/>
          <w:szCs w:val="24"/>
        </w:rPr>
        <w:t xml:space="preserve"> </w:t>
      </w:r>
    </w:p>
    <w:p w14:paraId="5328F245" w14:textId="6ED4FB53" w:rsidR="000D3605" w:rsidRDefault="000D3605" w:rsidP="00A14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F45F90" w14:textId="6D8BF3F7" w:rsidR="006253C7" w:rsidRDefault="00CE1B5A" w:rsidP="00C627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74CB0D2F" w14:textId="301DB0B1" w:rsidR="00CE1B5A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>Note to editors</w:t>
      </w: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30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8A14F3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508580CB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>
        <w:rPr>
          <w:lang w:val="fr-FR"/>
        </w:rPr>
        <w:t xml:space="preserve"> MCIPR, MPRCA</w:t>
      </w:r>
    </w:p>
    <w:p w14:paraId="2CAAC656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Communications Manager, Buckinghamshire LEP</w:t>
      </w:r>
    </w:p>
    <w:p w14:paraId="2E879BDF" w14:textId="77777777" w:rsidR="00D72F43" w:rsidRPr="00FF1E77" w:rsidRDefault="00D72F43" w:rsidP="00D72F43">
      <w:pPr>
        <w:pStyle w:val="Default"/>
        <w:rPr>
          <w:lang w:val="fr-FR"/>
        </w:rPr>
      </w:pPr>
    </w:p>
    <w:p w14:paraId="2373908E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T: 01494 927160</w:t>
      </w:r>
    </w:p>
    <w:p w14:paraId="237D698F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M: 07866 492292</w:t>
      </w:r>
    </w:p>
    <w:p w14:paraId="68E0EBA8" w14:textId="49DE13CD" w:rsidR="000D68C2" w:rsidRPr="00DC310A" w:rsidRDefault="00D72F43" w:rsidP="00D74898">
      <w:pPr>
        <w:pStyle w:val="Default"/>
      </w:pPr>
      <w:r w:rsidRPr="00FF1E77">
        <w:t>E: richard.burton@b</w:t>
      </w:r>
      <w:r>
        <w:t>ucks</w:t>
      </w:r>
      <w:r w:rsidRPr="00FF1E77">
        <w:t xml:space="preserve">lep.co.uk   </w:t>
      </w:r>
    </w:p>
    <w:sectPr w:rsidR="000D68C2" w:rsidRPr="00DC310A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394D" w14:textId="77777777" w:rsidR="008A14F3" w:rsidRDefault="008A14F3" w:rsidP="006957AC">
      <w:pPr>
        <w:spacing w:after="0" w:line="240" w:lineRule="auto"/>
      </w:pPr>
      <w:r>
        <w:separator/>
      </w:r>
    </w:p>
  </w:endnote>
  <w:endnote w:type="continuationSeparator" w:id="0">
    <w:p w14:paraId="1A9D293A" w14:textId="77777777" w:rsidR="008A14F3" w:rsidRDefault="008A14F3" w:rsidP="006957AC">
      <w:pPr>
        <w:spacing w:after="0" w:line="240" w:lineRule="auto"/>
      </w:pPr>
      <w:r>
        <w:continuationSeparator/>
      </w:r>
    </w:p>
  </w:endnote>
  <w:endnote w:type="continuationNotice" w:id="1">
    <w:p w14:paraId="23664627" w14:textId="77777777" w:rsidR="008A14F3" w:rsidRDefault="008A1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02A1" w14:textId="77777777" w:rsidR="008A14F3" w:rsidRDefault="008A14F3" w:rsidP="006957AC">
      <w:pPr>
        <w:spacing w:after="0" w:line="240" w:lineRule="auto"/>
      </w:pPr>
      <w:r>
        <w:separator/>
      </w:r>
    </w:p>
  </w:footnote>
  <w:footnote w:type="continuationSeparator" w:id="0">
    <w:p w14:paraId="13EFB991" w14:textId="77777777" w:rsidR="008A14F3" w:rsidRDefault="008A14F3" w:rsidP="006957AC">
      <w:pPr>
        <w:spacing w:after="0" w:line="240" w:lineRule="auto"/>
      </w:pPr>
      <w:r>
        <w:continuationSeparator/>
      </w:r>
    </w:p>
  </w:footnote>
  <w:footnote w:type="continuationNotice" w:id="1">
    <w:p w14:paraId="3FB27E71" w14:textId="77777777" w:rsidR="008A14F3" w:rsidRDefault="008A1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1B"/>
    <w:multiLevelType w:val="hybridMultilevel"/>
    <w:tmpl w:val="799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A247C"/>
    <w:multiLevelType w:val="hybridMultilevel"/>
    <w:tmpl w:val="40CE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7A679D"/>
    <w:multiLevelType w:val="multilevel"/>
    <w:tmpl w:val="872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72A03"/>
    <w:multiLevelType w:val="multilevel"/>
    <w:tmpl w:val="E87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395304"/>
    <w:multiLevelType w:val="hybridMultilevel"/>
    <w:tmpl w:val="F034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488"/>
    <w:multiLevelType w:val="hybridMultilevel"/>
    <w:tmpl w:val="6F160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B05C50"/>
    <w:multiLevelType w:val="multilevel"/>
    <w:tmpl w:val="4AC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3"/>
  </w:num>
  <w:num w:numId="4">
    <w:abstractNumId w:val="37"/>
  </w:num>
  <w:num w:numId="5">
    <w:abstractNumId w:val="45"/>
  </w:num>
  <w:num w:numId="6">
    <w:abstractNumId w:val="32"/>
  </w:num>
  <w:num w:numId="7">
    <w:abstractNumId w:val="16"/>
  </w:num>
  <w:num w:numId="8">
    <w:abstractNumId w:val="46"/>
  </w:num>
  <w:num w:numId="9">
    <w:abstractNumId w:val="25"/>
  </w:num>
  <w:num w:numId="10">
    <w:abstractNumId w:val="11"/>
  </w:num>
  <w:num w:numId="11">
    <w:abstractNumId w:val="10"/>
  </w:num>
  <w:num w:numId="12">
    <w:abstractNumId w:val="23"/>
  </w:num>
  <w:num w:numId="13">
    <w:abstractNumId w:val="43"/>
  </w:num>
  <w:num w:numId="14">
    <w:abstractNumId w:val="40"/>
  </w:num>
  <w:num w:numId="15">
    <w:abstractNumId w:val="12"/>
  </w:num>
  <w:num w:numId="16">
    <w:abstractNumId w:val="6"/>
  </w:num>
  <w:num w:numId="17">
    <w:abstractNumId w:val="47"/>
  </w:num>
  <w:num w:numId="18">
    <w:abstractNumId w:val="42"/>
  </w:num>
  <w:num w:numId="19">
    <w:abstractNumId w:val="26"/>
  </w:num>
  <w:num w:numId="20">
    <w:abstractNumId w:val="1"/>
  </w:num>
  <w:num w:numId="21">
    <w:abstractNumId w:val="24"/>
  </w:num>
  <w:num w:numId="22">
    <w:abstractNumId w:val="30"/>
  </w:num>
  <w:num w:numId="23">
    <w:abstractNumId w:val="17"/>
  </w:num>
  <w:num w:numId="24">
    <w:abstractNumId w:val="14"/>
  </w:num>
  <w:num w:numId="25">
    <w:abstractNumId w:val="5"/>
  </w:num>
  <w:num w:numId="26">
    <w:abstractNumId w:val="31"/>
  </w:num>
  <w:num w:numId="27">
    <w:abstractNumId w:val="3"/>
  </w:num>
  <w:num w:numId="28">
    <w:abstractNumId w:val="38"/>
  </w:num>
  <w:num w:numId="29">
    <w:abstractNumId w:val="20"/>
  </w:num>
  <w:num w:numId="30">
    <w:abstractNumId w:val="13"/>
  </w:num>
  <w:num w:numId="31">
    <w:abstractNumId w:val="41"/>
  </w:num>
  <w:num w:numId="32">
    <w:abstractNumId w:val="18"/>
  </w:num>
  <w:num w:numId="33">
    <w:abstractNumId w:val="2"/>
  </w:num>
  <w:num w:numId="34">
    <w:abstractNumId w:val="39"/>
  </w:num>
  <w:num w:numId="35">
    <w:abstractNumId w:val="48"/>
  </w:num>
  <w:num w:numId="36">
    <w:abstractNumId w:val="29"/>
  </w:num>
  <w:num w:numId="37">
    <w:abstractNumId w:val="8"/>
  </w:num>
  <w:num w:numId="38">
    <w:abstractNumId w:val="7"/>
  </w:num>
  <w:num w:numId="39">
    <w:abstractNumId w:val="19"/>
  </w:num>
  <w:num w:numId="40">
    <w:abstractNumId w:val="35"/>
  </w:num>
  <w:num w:numId="41">
    <w:abstractNumId w:val="15"/>
  </w:num>
  <w:num w:numId="42">
    <w:abstractNumId w:val="44"/>
  </w:num>
  <w:num w:numId="43">
    <w:abstractNumId w:val="9"/>
  </w:num>
  <w:num w:numId="44">
    <w:abstractNumId w:val="36"/>
  </w:num>
  <w:num w:numId="45">
    <w:abstractNumId w:val="4"/>
  </w:num>
  <w:num w:numId="46">
    <w:abstractNumId w:val="28"/>
  </w:num>
  <w:num w:numId="47">
    <w:abstractNumId w:val="34"/>
  </w:num>
  <w:num w:numId="48">
    <w:abstractNumId w:val="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4A2"/>
    <w:rsid w:val="0001765C"/>
    <w:rsid w:val="000201A5"/>
    <w:rsid w:val="000217FC"/>
    <w:rsid w:val="000256AA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2261"/>
    <w:rsid w:val="000D2EDC"/>
    <w:rsid w:val="000D3605"/>
    <w:rsid w:val="000D5650"/>
    <w:rsid w:val="000D6425"/>
    <w:rsid w:val="000D68C2"/>
    <w:rsid w:val="000D70CD"/>
    <w:rsid w:val="000D7410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412A"/>
    <w:rsid w:val="00145E52"/>
    <w:rsid w:val="001460DC"/>
    <w:rsid w:val="00146CFE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9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811"/>
    <w:rsid w:val="001C05AD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45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CAE"/>
    <w:rsid w:val="00201F87"/>
    <w:rsid w:val="00203407"/>
    <w:rsid w:val="00203650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4B43"/>
    <w:rsid w:val="002359AD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17C3"/>
    <w:rsid w:val="00311930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284F"/>
    <w:rsid w:val="00344F7F"/>
    <w:rsid w:val="00345389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E72"/>
    <w:rsid w:val="00372DCD"/>
    <w:rsid w:val="003748CD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F39"/>
    <w:rsid w:val="003D3D2D"/>
    <w:rsid w:val="003D3EAD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30DE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6F5F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611A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C9F"/>
    <w:rsid w:val="005C4417"/>
    <w:rsid w:val="005C47E6"/>
    <w:rsid w:val="005C4C51"/>
    <w:rsid w:val="005C565A"/>
    <w:rsid w:val="005D0B7D"/>
    <w:rsid w:val="005D1017"/>
    <w:rsid w:val="005D18C6"/>
    <w:rsid w:val="005D1AB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7390"/>
    <w:rsid w:val="00637913"/>
    <w:rsid w:val="00637D5A"/>
    <w:rsid w:val="00640082"/>
    <w:rsid w:val="00640D7A"/>
    <w:rsid w:val="006416B6"/>
    <w:rsid w:val="00642406"/>
    <w:rsid w:val="00642B41"/>
    <w:rsid w:val="00642DD5"/>
    <w:rsid w:val="00644975"/>
    <w:rsid w:val="00644E42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770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2449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73D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67C"/>
    <w:rsid w:val="00860C2A"/>
    <w:rsid w:val="0086272E"/>
    <w:rsid w:val="0086398B"/>
    <w:rsid w:val="00863A98"/>
    <w:rsid w:val="00863CC0"/>
    <w:rsid w:val="0086682E"/>
    <w:rsid w:val="00871CF5"/>
    <w:rsid w:val="008741D5"/>
    <w:rsid w:val="008755CA"/>
    <w:rsid w:val="0087756F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10AF"/>
    <w:rsid w:val="008C27D5"/>
    <w:rsid w:val="008C5216"/>
    <w:rsid w:val="008C74D5"/>
    <w:rsid w:val="008D0C53"/>
    <w:rsid w:val="008D1142"/>
    <w:rsid w:val="008D1415"/>
    <w:rsid w:val="008D2585"/>
    <w:rsid w:val="008D4CBF"/>
    <w:rsid w:val="008D631F"/>
    <w:rsid w:val="008D760E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259C7"/>
    <w:rsid w:val="00926122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B15"/>
    <w:rsid w:val="0094236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549E"/>
    <w:rsid w:val="0097629C"/>
    <w:rsid w:val="0097765B"/>
    <w:rsid w:val="00980CF0"/>
    <w:rsid w:val="0098217D"/>
    <w:rsid w:val="00982953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32433"/>
    <w:rsid w:val="00A32912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142"/>
    <w:rsid w:val="00BA7BD8"/>
    <w:rsid w:val="00BA7D10"/>
    <w:rsid w:val="00BB16BF"/>
    <w:rsid w:val="00BB28E2"/>
    <w:rsid w:val="00BB3515"/>
    <w:rsid w:val="00BB4931"/>
    <w:rsid w:val="00BB7845"/>
    <w:rsid w:val="00BC2CCE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4B2A"/>
    <w:rsid w:val="00C74D72"/>
    <w:rsid w:val="00C74F5E"/>
    <w:rsid w:val="00C75861"/>
    <w:rsid w:val="00C76605"/>
    <w:rsid w:val="00C7687A"/>
    <w:rsid w:val="00C81402"/>
    <w:rsid w:val="00C816A2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A0ECB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5185"/>
    <w:rsid w:val="00E5705E"/>
    <w:rsid w:val="00E60781"/>
    <w:rsid w:val="00E635A9"/>
    <w:rsid w:val="00E63FF9"/>
    <w:rsid w:val="00E6514F"/>
    <w:rsid w:val="00E65FCD"/>
    <w:rsid w:val="00E665C8"/>
    <w:rsid w:val="00E705D6"/>
    <w:rsid w:val="00E74D92"/>
    <w:rsid w:val="00E778BA"/>
    <w:rsid w:val="00E8147F"/>
    <w:rsid w:val="00E83D9B"/>
    <w:rsid w:val="00E85228"/>
    <w:rsid w:val="00E86140"/>
    <w:rsid w:val="00E865F1"/>
    <w:rsid w:val="00E87D7B"/>
    <w:rsid w:val="00E9143E"/>
    <w:rsid w:val="00E92563"/>
    <w:rsid w:val="00E93CFF"/>
    <w:rsid w:val="00E9642F"/>
    <w:rsid w:val="00E974FD"/>
    <w:rsid w:val="00EA112E"/>
    <w:rsid w:val="00EA1F89"/>
    <w:rsid w:val="00EA2CB7"/>
    <w:rsid w:val="00EA32C7"/>
    <w:rsid w:val="00EA34B1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3055"/>
    <w:rsid w:val="00EE50A4"/>
    <w:rsid w:val="00EE5315"/>
    <w:rsid w:val="00EE693A"/>
    <w:rsid w:val="00EE7F2B"/>
    <w:rsid w:val="00EF088E"/>
    <w:rsid w:val="00EF0B31"/>
    <w:rsid w:val="00EF15F9"/>
    <w:rsid w:val="00EF20A0"/>
    <w:rsid w:val="00EF215F"/>
    <w:rsid w:val="00EF2428"/>
    <w:rsid w:val="00EF64DC"/>
    <w:rsid w:val="00EF668D"/>
    <w:rsid w:val="00EF76C7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75D5"/>
    <w:rsid w:val="00F400F8"/>
    <w:rsid w:val="00F41E5D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buckstvlep.co.uk/our-strategies/local-industrial-strategy/" TargetMode="External"/><Relationship Id="rId26" Type="http://schemas.openxmlformats.org/officeDocument/2006/relationships/hyperlink" Target="https://www.buckslep.co.uk/our-projects/getting-building-fund-proje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uckslep.co.uk/our-projects/getting-building-fund-projects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bucksez.co.uk/about/" TargetMode="External"/><Relationship Id="rId25" Type="http://schemas.openxmlformats.org/officeDocument/2006/relationships/hyperlink" Target="https://www.buckslep.co.uk/our-projects/getting-building-fund-project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tvlep.co.uk/our-projects/getting-building-fund-projects/" TargetMode="External"/><Relationship Id="rId20" Type="http://schemas.openxmlformats.org/officeDocument/2006/relationships/hyperlink" Target="https://www.buckslep.co.uk/our-projects/getting-building-fund-projects/" TargetMode="External"/><Relationship Id="rId29" Type="http://schemas.openxmlformats.org/officeDocument/2006/relationships/hyperlink" Target="http://www.buckslep.co.uk/our-projects/getting-building-fund-project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uckslep.co.uk/our-projects/getting-building-fund-projects/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ckstvlep.co.uk/our-projects/getting-building-fund-projects/" TargetMode="External"/><Relationship Id="rId23" Type="http://schemas.openxmlformats.org/officeDocument/2006/relationships/hyperlink" Target="https://www.buckslep.co.uk/our-projects/getting-building-fund-projects/" TargetMode="External"/><Relationship Id="rId28" Type="http://schemas.openxmlformats.org/officeDocument/2006/relationships/hyperlink" Target="https://www.buckslep.co.uk/our-projects/getting-building-fund-project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uckslep.co.uk/our-projects/getting-building-fund-projects/" TargetMode="External"/><Relationship Id="rId31" Type="http://schemas.openxmlformats.org/officeDocument/2006/relationships/hyperlink" Target="http://www.bbf.uk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tvlep.co.uk/" TargetMode="External"/><Relationship Id="rId22" Type="http://schemas.openxmlformats.org/officeDocument/2006/relationships/hyperlink" Target="https://www.buckslep.co.uk/our-projects/getting-building-fund-projects/" TargetMode="External"/><Relationship Id="rId27" Type="http://schemas.openxmlformats.org/officeDocument/2006/relationships/hyperlink" Target="https://www.buckslep.co.uk/our-projects/getting-building-fund-projects/" TargetMode="External"/><Relationship Id="rId30" Type="http://schemas.openxmlformats.org/officeDocument/2006/relationships/hyperlink" Target="http://buckstvle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T6W7HYUETC4M-6132631-302575</_dlc_DocId>
    <_dlc_DocIdUrl xmlns="bdacb442-bfc7-44df-9acc-2a4df8c8cb38">
      <Url>https://bucksbusinessfirst.sharepoint.com/sites/btvlep/_layouts/15/DocIdRedir.aspx?ID=T6W7HYUETC4M-6132631-302575</Url>
      <Description>T6W7HYUETC4M-6132631-302575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1" ma:contentTypeDescription="Create a new document." ma:contentTypeScope="" ma:versionID="891555c554740ec6688d96457938a04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bfe6340960f136eff50c0d6ced9d7ecc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EE52CB-BE61-4DE8-93A5-2B316859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6469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87</cp:revision>
  <cp:lastPrinted>2021-06-10T14:06:00Z</cp:lastPrinted>
  <dcterms:created xsi:type="dcterms:W3CDTF">2022-04-06T15:07:00Z</dcterms:created>
  <dcterms:modified xsi:type="dcterms:W3CDTF">2022-04-11T10:58:00Z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4982d7f5-558a-44f8-8456-a97a0595261b</vt:lpwstr>
  </property>
</Properties>
</file>